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96CD" w14:textId="42F7C2EC" w:rsidR="00AA141F" w:rsidRPr="00A43615" w:rsidRDefault="00944DB9" w:rsidP="00AA141F">
      <w:pPr>
        <w:spacing w:after="0"/>
        <w:rPr>
          <w:b/>
          <w:bCs/>
          <w:color w:val="70AD47" w:themeColor="accent6"/>
          <w:sz w:val="40"/>
          <w:szCs w:val="40"/>
        </w:rPr>
      </w:pPr>
      <w:r>
        <w:rPr>
          <w:b/>
          <w:bCs/>
          <w:color w:val="70AD47" w:themeColor="accent6"/>
          <w:sz w:val="40"/>
          <w:szCs w:val="40"/>
        </w:rPr>
        <w:t>Montreal</w:t>
      </w:r>
      <w:r w:rsidR="004068C3">
        <w:rPr>
          <w:b/>
          <w:bCs/>
          <w:color w:val="70AD47" w:themeColor="accent6"/>
          <w:sz w:val="40"/>
          <w:szCs w:val="40"/>
        </w:rPr>
        <w:t xml:space="preserve"> Canada</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2146DD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vLw9M5oCAABSBQAADgAAAAAAAAAAAAAAAAAuAgAAZHJzL2Uyb0Rv&#10;Yy54bWxQSwECLQAUAAYACAAAACEABvhPrdwAAAAFAQAADwAAAAAAAAAAAAAAAAD0BAAAZHJzL2Rv&#10;d25yZXYueG1sUEsFBgAAAAAEAAQA8wAAAP0FA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44CAF0A0" w:rsidR="00AA141F" w:rsidRPr="00C92105" w:rsidRDefault="009F301D" w:rsidP="00AA141F">
      <w:pPr>
        <w:spacing w:after="0"/>
        <w:rPr>
          <w:b/>
          <w:bCs/>
          <w:color w:val="70AD47" w:themeColor="accent6"/>
          <w:sz w:val="32"/>
          <w:szCs w:val="32"/>
        </w:rPr>
      </w:pPr>
      <w:r w:rsidRPr="009F301D">
        <w:rPr>
          <w:noProof/>
        </w:rPr>
        <w:drawing>
          <wp:inline distT="0" distB="0" distL="0" distR="0" wp14:anchorId="210E04FC" wp14:editId="5A3E9C08">
            <wp:extent cx="3200400" cy="27317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273177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7777777"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1254A214" w:rsidR="0012373D" w:rsidRDefault="009E14B3" w:rsidP="00AA141F">
      <w:pPr>
        <w:spacing w:after="0"/>
        <w:rPr>
          <w:b/>
          <w:bCs/>
          <w:color w:val="70AD47" w:themeColor="accent6"/>
          <w:sz w:val="28"/>
          <w:szCs w:val="28"/>
        </w:rPr>
      </w:pPr>
      <w:r w:rsidRPr="009E14B3">
        <w:rPr>
          <w:noProof/>
        </w:rPr>
        <w:drawing>
          <wp:inline distT="0" distB="0" distL="0" distR="0" wp14:anchorId="25BC0AD4" wp14:editId="187F098F">
            <wp:extent cx="3200400" cy="3074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1381E476"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008B2786">
        <w:rPr>
          <w:color w:val="FF0000"/>
          <w:sz w:val="24"/>
          <w:szCs w:val="24"/>
        </w:rPr>
        <w:t>39.373</w:t>
      </w:r>
      <w:r w:rsidR="009B483F">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w:t>
      </w:r>
      <w:r w:rsidR="000E0878">
        <w:rPr>
          <w:color w:val="FF0000"/>
          <w:sz w:val="24"/>
          <w:szCs w:val="24"/>
        </w:rPr>
        <w:t>7.</w:t>
      </w:r>
      <w:r w:rsidR="00FE27D0">
        <w:rPr>
          <w:color w:val="FF0000"/>
          <w:sz w:val="24"/>
          <w:szCs w:val="24"/>
        </w:rPr>
        <w:t>378</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w:t>
      </w:r>
      <w:r w:rsidR="00BE4B14">
        <w:rPr>
          <w:color w:val="FF0000"/>
          <w:sz w:val="24"/>
          <w:szCs w:val="24"/>
        </w:rPr>
        <w:t>1</w:t>
      </w:r>
      <w:r w:rsidR="00FE27D0">
        <w:rPr>
          <w:color w:val="FF0000"/>
          <w:sz w:val="24"/>
          <w:szCs w:val="24"/>
        </w:rPr>
        <w:t>1.93</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These values can be used to judge office buildings</w:t>
      </w:r>
      <w:r w:rsidR="00CE375F">
        <w:rPr>
          <w:sz w:val="24"/>
          <w:szCs w:val="24"/>
        </w:rPr>
        <w:t xml:space="preserve"> design and performance</w:t>
      </w:r>
      <w:r>
        <w:rPr>
          <w:sz w:val="24"/>
          <w:szCs w:val="24"/>
        </w:rPr>
        <w:t xml:space="preserve">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480C4184" w:rsidR="00AA141F" w:rsidRDefault="008656C0" w:rsidP="00AA141F">
      <w:pPr>
        <w:spacing w:after="0"/>
        <w:rPr>
          <w:b/>
          <w:bCs/>
          <w:color w:val="70AD47" w:themeColor="accent6"/>
          <w:sz w:val="24"/>
          <w:szCs w:val="24"/>
        </w:rPr>
      </w:pPr>
      <w:r w:rsidRPr="008656C0">
        <w:rPr>
          <w:noProof/>
        </w:rPr>
        <w:drawing>
          <wp:inline distT="0" distB="0" distL="0" distR="0" wp14:anchorId="4CE20822" wp14:editId="74417358">
            <wp:extent cx="3200400" cy="26377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637790"/>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5057F202"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w:t>
      </w:r>
      <w:r w:rsidR="00A90B62">
        <w:rPr>
          <w:sz w:val="24"/>
          <w:szCs w:val="24"/>
        </w:rPr>
        <w:t>, top chart,</w:t>
      </w:r>
      <w:r w:rsidRPr="00846AED">
        <w:rPr>
          <w:sz w:val="24"/>
          <w:szCs w:val="24"/>
        </w:rPr>
        <w:t xml:space="preserve"> and the energy out at the tower</w:t>
      </w:r>
      <w:r w:rsidR="00A90B62">
        <w:rPr>
          <w:sz w:val="24"/>
          <w:szCs w:val="24"/>
        </w:rPr>
        <w:t>, bottom chart</w:t>
      </w:r>
      <w:r w:rsidRPr="00846AED">
        <w:rPr>
          <w:sz w:val="24"/>
          <w:szCs w:val="24"/>
        </w:rPr>
        <w:t>.</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42C17D7F" w:rsidR="00AA141F" w:rsidRDefault="00890626" w:rsidP="00AA141F">
      <w:pPr>
        <w:spacing w:after="0"/>
        <w:rPr>
          <w:sz w:val="24"/>
          <w:szCs w:val="24"/>
        </w:rPr>
      </w:pPr>
      <w:r w:rsidRPr="00890626">
        <w:rPr>
          <w:noProof/>
        </w:rPr>
        <w:drawing>
          <wp:inline distT="0" distB="0" distL="0" distR="0" wp14:anchorId="1C0C86CC" wp14:editId="3C31AA8A">
            <wp:extent cx="3200400" cy="25565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556510"/>
                    </a:xfrm>
                    <a:prstGeom prst="rect">
                      <a:avLst/>
                    </a:prstGeom>
                    <a:noFill/>
                    <a:ln>
                      <a:noFill/>
                    </a:ln>
                  </pic:spPr>
                </pic:pic>
              </a:graphicData>
            </a:graphic>
          </wp:inline>
        </w:drawing>
      </w:r>
      <w:r w:rsidR="00EF2295" w:rsidRPr="00EF2295">
        <w:rPr>
          <w:sz w:val="24"/>
          <w:szCs w:val="24"/>
        </w:rPr>
        <w:t xml:space="preserve"> </w:t>
      </w:r>
      <w:r w:rsidR="008B2786" w:rsidRPr="008B2786">
        <w:rPr>
          <w:noProof/>
        </w:rPr>
        <w:drawing>
          <wp:inline distT="0" distB="0" distL="0" distR="0" wp14:anchorId="628956C2" wp14:editId="7FF0958E">
            <wp:extent cx="3200400" cy="24930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49301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219747FA"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r w:rsidR="0033280D">
        <w:rPr>
          <w:b/>
          <w:bCs/>
          <w:color w:val="70AD47" w:themeColor="accent6"/>
          <w:sz w:val="28"/>
          <w:szCs w:val="28"/>
        </w:rPr>
        <w:t xml:space="preserve">-78F </w:t>
      </w:r>
      <w:r w:rsidR="00094764">
        <w:rPr>
          <w:b/>
          <w:bCs/>
          <w:color w:val="70AD47" w:themeColor="accent6"/>
          <w:sz w:val="28"/>
          <w:szCs w:val="28"/>
        </w:rPr>
        <w:t>Wet Bulb</w:t>
      </w:r>
      <w:r w:rsidR="00192F74">
        <w:rPr>
          <w:b/>
          <w:bCs/>
          <w:color w:val="70AD47" w:themeColor="accent6"/>
          <w:sz w:val="28"/>
          <w:szCs w:val="28"/>
        </w:rPr>
        <w:t xml:space="preserve"> </w:t>
      </w:r>
    </w:p>
    <w:p w14:paraId="6D97D957" w14:textId="19C6A28C"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 xml:space="preserve">lift. The chiller/tower has 1,000-ton capacity at design conditions of </w:t>
      </w:r>
      <w:r w:rsidR="00784FB1">
        <w:rPr>
          <w:sz w:val="24"/>
          <w:szCs w:val="24"/>
        </w:rPr>
        <w:t>78</w:t>
      </w:r>
      <w:r>
        <w:rPr>
          <w:sz w:val="24"/>
          <w:szCs w:val="24"/>
        </w:rPr>
        <w:t xml:space="preserve">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w:t>
      </w:r>
      <w:proofErr w:type="spellStart"/>
      <w:r>
        <w:rPr>
          <w:sz w:val="24"/>
          <w:szCs w:val="24"/>
        </w:rPr>
        <w:t>gpm</w:t>
      </w:r>
      <w:proofErr w:type="spellEnd"/>
      <w:r>
        <w:rPr>
          <w:sz w:val="24"/>
          <w:szCs w:val="24"/>
        </w:rPr>
        <w:t xml:space="preserve">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flow rate (</w:t>
            </w:r>
            <w:proofErr w:type="spellStart"/>
            <w:r w:rsidRPr="004D491B">
              <w:rPr>
                <w:b/>
                <w:color w:val="0070C0"/>
                <w:sz w:val="20"/>
                <w:szCs w:val="20"/>
              </w:rPr>
              <w:t>gpm</w:t>
            </w:r>
            <w:proofErr w:type="spellEnd"/>
            <w:r w:rsidRPr="004D491B">
              <w:rPr>
                <w:b/>
                <w:color w:val="0070C0"/>
                <w:sz w:val="20"/>
                <w:szCs w:val="20"/>
              </w:rPr>
              <w:t>)</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proofErr w:type="spellStart"/>
            <w:r w:rsidRPr="004D491B">
              <w:rPr>
                <w:b/>
                <w:color w:val="0070C0"/>
                <w:sz w:val="20"/>
                <w:szCs w:val="20"/>
              </w:rPr>
              <w:t>Evap</w:t>
            </w:r>
            <w:proofErr w:type="spellEnd"/>
            <w:r w:rsidRPr="004D491B">
              <w:rPr>
                <w:b/>
                <w:color w:val="0070C0"/>
                <w:sz w:val="20"/>
                <w:szCs w:val="20"/>
              </w:rPr>
              <w:t xml:space="preserve">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w:t>
            </w:r>
            <w:proofErr w:type="spellStart"/>
            <w:r w:rsidRPr="004D491B">
              <w:rPr>
                <w:b/>
                <w:color w:val="ED7D31" w:themeColor="accent2"/>
                <w:sz w:val="20"/>
                <w:szCs w:val="20"/>
              </w:rPr>
              <w:t>gpm</w:t>
            </w:r>
            <w:proofErr w:type="spellEnd"/>
            <w:r w:rsidRPr="004D491B">
              <w:rPr>
                <w:b/>
                <w:color w:val="ED7D31" w:themeColor="accent2"/>
                <w:sz w:val="20"/>
                <w:szCs w:val="20"/>
              </w:rPr>
              <w:t>)</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 xml:space="preserve">000 </w:t>
            </w:r>
            <w:proofErr w:type="spellStart"/>
            <w:r w:rsidRPr="003601C4">
              <w:rPr>
                <w:b/>
              </w:rPr>
              <w:t>gpm</w:t>
            </w:r>
            <w:proofErr w:type="spellEnd"/>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109C79E4" w:rsidR="00FD4152" w:rsidRDefault="00FD4152" w:rsidP="00FD4152">
      <w:pPr>
        <w:rPr>
          <w:b/>
          <w:bCs/>
          <w:color w:val="70AD47" w:themeColor="accent6"/>
          <w:sz w:val="24"/>
          <w:szCs w:val="24"/>
        </w:rPr>
      </w:pPr>
      <w:r w:rsidRPr="00D75B70">
        <w:rPr>
          <w:b/>
          <w:bCs/>
          <w:color w:val="70AD47" w:themeColor="accent6"/>
          <w:sz w:val="28"/>
          <w:szCs w:val="28"/>
        </w:rPr>
        <w:t>Chiller/Tower Lift</w:t>
      </w:r>
      <w:r w:rsidR="001F516B">
        <w:rPr>
          <w:b/>
          <w:bCs/>
          <w:color w:val="70AD47" w:themeColor="accent6"/>
          <w:sz w:val="28"/>
          <w:szCs w:val="28"/>
        </w:rPr>
        <w:t xml:space="preserve"> for Kansas City Design</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32A016BD"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w:t>
      </w:r>
      <w:r w:rsidR="00E3776A">
        <w:rPr>
          <w:sz w:val="24"/>
          <w:szCs w:val="24"/>
          <w:highlight w:val="yellow"/>
        </w:rPr>
        <w:t>Mont</w:t>
      </w:r>
      <w:r w:rsidR="000F5B3C">
        <w:rPr>
          <w:sz w:val="24"/>
          <w:szCs w:val="24"/>
          <w:highlight w:val="yellow"/>
        </w:rPr>
        <w:t>r</w:t>
      </w:r>
      <w:r w:rsidR="0069651F">
        <w:rPr>
          <w:sz w:val="24"/>
          <w:szCs w:val="24"/>
          <w:highlight w:val="yellow"/>
        </w:rPr>
        <w:t>eal</w:t>
      </w:r>
      <w:r w:rsidR="009A7BB7" w:rsidRPr="00DE3777">
        <w:rPr>
          <w:sz w:val="24"/>
          <w:szCs w:val="24"/>
          <w:highlight w:val="yellow"/>
        </w:rPr>
        <w:t xml:space="preserve"> Canada</w:t>
      </w:r>
      <w:r>
        <w:rPr>
          <w:sz w:val="24"/>
          <w:szCs w:val="24"/>
        </w:rPr>
        <w:t xml:space="preserve"> is illustrated by the </w:t>
      </w:r>
      <w:r w:rsidR="009E4524">
        <w:rPr>
          <w:sz w:val="24"/>
          <w:szCs w:val="24"/>
        </w:rPr>
        <w:t xml:space="preserve">following </w:t>
      </w:r>
      <w:r>
        <w:rPr>
          <w:sz w:val="24"/>
          <w:szCs w:val="24"/>
        </w:rPr>
        <w:t>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13"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32C737B0" w:rsidR="00AE7B1A" w:rsidRDefault="00784A1F" w:rsidP="00AA141F">
      <w:pPr>
        <w:spacing w:after="0"/>
        <w:rPr>
          <w:b/>
          <w:bCs/>
          <w:color w:val="70AD47" w:themeColor="accent6"/>
          <w:sz w:val="28"/>
          <w:szCs w:val="28"/>
        </w:rPr>
      </w:pPr>
      <w:r w:rsidRPr="00784A1F">
        <w:rPr>
          <w:noProof/>
        </w:rPr>
        <w:lastRenderedPageBreak/>
        <w:drawing>
          <wp:inline distT="0" distB="0" distL="0" distR="0" wp14:anchorId="25100E63" wp14:editId="40D7C40B">
            <wp:extent cx="3200400" cy="52317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54F1AF45"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 xml:space="preserve">illustrates the lift at design weather is </w:t>
      </w:r>
      <w:r w:rsidRPr="00106BCB">
        <w:rPr>
          <w:sz w:val="24"/>
          <w:szCs w:val="24"/>
          <w:highlight w:val="yellow"/>
        </w:rPr>
        <w:t>5</w:t>
      </w:r>
      <w:r w:rsidR="00106BCB">
        <w:rPr>
          <w:sz w:val="24"/>
          <w:szCs w:val="24"/>
          <w:highlight w:val="yellow"/>
        </w:rPr>
        <w:t>4.9</w:t>
      </w:r>
      <w:r w:rsidRPr="00106BCB">
        <w:rPr>
          <w:sz w:val="24"/>
          <w:szCs w:val="24"/>
          <w:highlight w:val="yellow"/>
        </w:rPr>
        <w:t>F</w:t>
      </w:r>
      <w:r w:rsidRPr="00487EFE">
        <w:rPr>
          <w:sz w:val="24"/>
          <w:szCs w:val="24"/>
        </w:rPr>
        <w:t xml:space="preserve"> verses 60.33 of</w:t>
      </w:r>
      <w:r w:rsidRPr="00487EFE">
        <w:rPr>
          <w:b/>
          <w:bCs/>
          <w:sz w:val="24"/>
          <w:szCs w:val="24"/>
        </w:rPr>
        <w:t xml:space="preserve"> </w:t>
      </w:r>
      <w:r w:rsidRPr="00487EFE">
        <w:rPr>
          <w:b/>
          <w:bCs/>
          <w:color w:val="70AD47" w:themeColor="accent6"/>
          <w:sz w:val="24"/>
          <w:szCs w:val="24"/>
        </w:rPr>
        <w:t>Table 1A.</w:t>
      </w:r>
      <w:r w:rsidR="001F516B">
        <w:rPr>
          <w:b/>
          <w:bCs/>
          <w:color w:val="70AD47" w:themeColor="accent6"/>
          <w:sz w:val="24"/>
          <w:szCs w:val="24"/>
        </w:rPr>
        <w:t xml:space="preserve"> </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w:t>
      </w:r>
      <w:proofErr w:type="spellStart"/>
      <w:r w:rsidRPr="00273A80">
        <w:rPr>
          <w:b/>
          <w:bCs/>
          <w:color w:val="70AD47" w:themeColor="accent6"/>
          <w:sz w:val="28"/>
          <w:szCs w:val="28"/>
        </w:rPr>
        <w:t>kbtu</w:t>
      </w:r>
      <w:proofErr w:type="spellEnd"/>
      <w:r w:rsidRPr="00273A80">
        <w:rPr>
          <w:b/>
          <w:bCs/>
          <w:color w:val="70AD47" w:themeColor="accent6"/>
          <w:sz w:val="28"/>
          <w:szCs w:val="28"/>
        </w:rPr>
        <w:t>/ft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0C7A5F14" w:rsidR="00AA141F" w:rsidRPr="00987595" w:rsidRDefault="00CA2A1B" w:rsidP="00AA141F">
      <w:pPr>
        <w:spacing w:after="0"/>
        <w:rPr>
          <w:sz w:val="24"/>
          <w:szCs w:val="24"/>
        </w:rPr>
      </w:pPr>
      <w:r w:rsidRPr="00CA2A1B">
        <w:rPr>
          <w:noProof/>
        </w:rPr>
        <w:drawing>
          <wp:inline distT="0" distB="0" distL="0" distR="0" wp14:anchorId="1AC1DCB7" wp14:editId="339B2376">
            <wp:extent cx="3200400" cy="27209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720975"/>
                    </a:xfrm>
                    <a:prstGeom prst="rect">
                      <a:avLst/>
                    </a:prstGeom>
                    <a:noFill/>
                    <a:ln>
                      <a:noFill/>
                    </a:ln>
                  </pic:spPr>
                </pic:pic>
              </a:graphicData>
            </a:graphic>
          </wp:inline>
        </w:drawing>
      </w:r>
      <w:r w:rsidR="00AA141F" w:rsidRPr="0011134A">
        <w:rPr>
          <w:sz w:val="24"/>
          <w:szCs w:val="24"/>
        </w:rPr>
        <w:t xml:space="preserve"> </w:t>
      </w:r>
      <w:r w:rsidR="001C293E" w:rsidRPr="001C293E">
        <w:rPr>
          <w:noProof/>
        </w:rPr>
        <w:drawing>
          <wp:inline distT="0" distB="0" distL="0" distR="0" wp14:anchorId="0CF1FAFF" wp14:editId="5F7002B6">
            <wp:extent cx="3200400" cy="26295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r w:rsidR="00AA141F" w:rsidRPr="00987595">
        <w:rPr>
          <w:sz w:val="24"/>
          <w:szCs w:val="24"/>
        </w:rPr>
        <w:t xml:space="preserve"> </w:t>
      </w:r>
    </w:p>
    <w:p w14:paraId="2FB36044" w14:textId="1618A8BB" w:rsidR="00AA141F" w:rsidRPr="0097211B" w:rsidRDefault="00AA141F" w:rsidP="00AA141F">
      <w:pPr>
        <w:spacing w:after="0"/>
        <w:rPr>
          <w:b/>
          <w:bCs/>
          <w:color w:val="70AD47" w:themeColor="accent6"/>
          <w:sz w:val="28"/>
          <w:szCs w:val="28"/>
        </w:rPr>
      </w:pP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650C29DC"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77702366" w14:textId="77777777" w:rsidR="004F788F" w:rsidRDefault="004F788F" w:rsidP="00AA141F">
      <w:pPr>
        <w:spacing w:after="0"/>
        <w:rPr>
          <w:b/>
          <w:bCs/>
          <w:color w:val="70AD47" w:themeColor="accent6"/>
          <w:sz w:val="36"/>
          <w:szCs w:val="36"/>
        </w:rPr>
      </w:pPr>
    </w:p>
    <w:p w14:paraId="0189B5EF" w14:textId="47EA0289"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25D36898" w:rsidR="00992393" w:rsidRDefault="00194E68" w:rsidP="00AA141F">
      <w:pPr>
        <w:spacing w:after="0"/>
        <w:rPr>
          <w:sz w:val="24"/>
          <w:szCs w:val="24"/>
        </w:rPr>
      </w:pPr>
      <w:r>
        <w:rPr>
          <w:sz w:val="24"/>
          <w:szCs w:val="24"/>
        </w:rPr>
        <w:t>The (EUI) estimates</w:t>
      </w:r>
      <w:r w:rsidR="002D2C7F">
        <w:rPr>
          <w:sz w:val="24"/>
          <w:szCs w:val="24"/>
        </w:rPr>
        <w:t xml:space="preserve"> of </w:t>
      </w:r>
      <w:r w:rsidR="00BA4013" w:rsidRPr="002D2C7F">
        <w:rPr>
          <w:b/>
          <w:bCs/>
          <w:color w:val="70AD47" w:themeColor="accent6"/>
          <w:sz w:val="24"/>
          <w:szCs w:val="24"/>
        </w:rPr>
        <w:t>Figures</w:t>
      </w:r>
      <w:r w:rsidR="002D2C7F" w:rsidRPr="002D2C7F">
        <w:rPr>
          <w:b/>
          <w:bCs/>
          <w:color w:val="70AD47" w:themeColor="accent6"/>
          <w:sz w:val="24"/>
          <w:szCs w:val="24"/>
        </w:rPr>
        <w:t xml:space="preserv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0F56CF4B" w:rsidR="00AA141F" w:rsidRDefault="00344C3D" w:rsidP="00AA141F">
      <w:pPr>
        <w:spacing w:after="0"/>
        <w:rPr>
          <w:b/>
          <w:bCs/>
          <w:color w:val="FF0000"/>
          <w:sz w:val="24"/>
          <w:szCs w:val="24"/>
        </w:rPr>
      </w:pPr>
      <w:r w:rsidRPr="00344C3D">
        <w:rPr>
          <w:noProof/>
        </w:rPr>
        <w:drawing>
          <wp:inline distT="0" distB="0" distL="0" distR="0" wp14:anchorId="20568CFE" wp14:editId="1562F750">
            <wp:extent cx="3200400" cy="2724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724150"/>
                    </a:xfrm>
                    <a:prstGeom prst="rect">
                      <a:avLst/>
                    </a:prstGeom>
                    <a:noFill/>
                    <a:ln>
                      <a:noFill/>
                    </a:ln>
                  </pic:spPr>
                </pic:pic>
              </a:graphicData>
            </a:graphic>
          </wp:inline>
        </w:drawing>
      </w:r>
      <w:r w:rsidR="00AA141F" w:rsidRPr="00F13C05">
        <w:rPr>
          <w:b/>
          <w:bCs/>
          <w:color w:val="FF0000"/>
          <w:sz w:val="24"/>
          <w:szCs w:val="24"/>
        </w:rPr>
        <w:t xml:space="preserve"> </w:t>
      </w:r>
      <w:r w:rsidR="00106BCB" w:rsidRPr="00106BCB">
        <w:rPr>
          <w:noProof/>
        </w:rPr>
        <w:drawing>
          <wp:inline distT="0" distB="0" distL="0" distR="0" wp14:anchorId="52FE9CF2" wp14:editId="61CCE842">
            <wp:extent cx="3200400" cy="26295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62953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19"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20"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13B47856"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Nelson, K. “7 Upgrades to, Reduce Building Electrical Demand” ASHRAE Journal, </w:t>
      </w:r>
      <w:r w:rsidR="00106BCB">
        <w:rPr>
          <w:rFonts w:ascii="Calibri" w:eastAsia="Calibri" w:hAnsi="Calibri"/>
          <w:sz w:val="24"/>
          <w:szCs w:val="24"/>
        </w:rPr>
        <w:t>December</w:t>
      </w:r>
      <w:r>
        <w:rPr>
          <w:rFonts w:ascii="Calibri" w:eastAsia="Calibri" w:hAnsi="Calibri"/>
          <w:sz w:val="24"/>
          <w:szCs w:val="24"/>
        </w:rPr>
        <w:t xml:space="preserve">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6B6E851A" w:rsidR="00D52FFC" w:rsidRPr="00D52FFC" w:rsidRDefault="00D52FFC">
      <w:pPr>
        <w:rPr>
          <w:sz w:val="24"/>
          <w:szCs w:val="24"/>
        </w:rPr>
      </w:pPr>
      <w:r>
        <w:rPr>
          <w:sz w:val="24"/>
          <w:szCs w:val="24"/>
        </w:rPr>
        <w:t>The following will give (SEE) model results at real weather conditions so that building owners can judge their buildings against ASHRAE Standard 90.1-2010 design</w:t>
      </w:r>
      <w:r w:rsidR="004676A2">
        <w:rPr>
          <w:sz w:val="24"/>
          <w:szCs w:val="24"/>
        </w:rPr>
        <w:t xml:space="preserve"> for </w:t>
      </w:r>
      <w:r w:rsidR="008B242D">
        <w:rPr>
          <w:sz w:val="24"/>
          <w:szCs w:val="24"/>
        </w:rPr>
        <w:t>large office buildings</w:t>
      </w:r>
      <w:r>
        <w:rPr>
          <w:sz w:val="24"/>
          <w:szCs w:val="24"/>
        </w:rPr>
        <w:t xml:space="preserve">.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19BE0645" w:rsidR="005D1336" w:rsidRPr="0005674E" w:rsidRDefault="00F95B0A" w:rsidP="005D1336">
      <w:pPr>
        <w:rPr>
          <w:b/>
          <w:bCs/>
          <w:color w:val="70AD47" w:themeColor="accent6"/>
          <w:sz w:val="32"/>
          <w:szCs w:val="32"/>
        </w:rPr>
      </w:pPr>
      <w:r w:rsidRPr="0005674E">
        <w:rPr>
          <w:b/>
          <w:bCs/>
          <w:color w:val="70AD47" w:themeColor="accent6"/>
          <w:sz w:val="32"/>
          <w:szCs w:val="32"/>
        </w:rPr>
        <w:t xml:space="preserve">Spring </w:t>
      </w:r>
      <w:r w:rsidR="0082164A">
        <w:rPr>
          <w:b/>
          <w:bCs/>
          <w:color w:val="70AD47" w:themeColor="accent6"/>
          <w:sz w:val="32"/>
          <w:szCs w:val="32"/>
        </w:rPr>
        <w:t>May 12</w:t>
      </w:r>
      <w:r w:rsidR="005D1336" w:rsidRPr="0005674E">
        <w:rPr>
          <w:b/>
          <w:bCs/>
          <w:color w:val="70AD47" w:themeColor="accent6"/>
          <w:sz w:val="32"/>
          <w:szCs w:val="32"/>
        </w:rPr>
        <w:t>, 202</w:t>
      </w:r>
      <w:r w:rsidRPr="0005674E">
        <w:rPr>
          <w:b/>
          <w:bCs/>
          <w:color w:val="70AD47" w:themeColor="accent6"/>
          <w:sz w:val="32"/>
          <w:szCs w:val="32"/>
        </w:rPr>
        <w:t>1</w:t>
      </w:r>
    </w:p>
    <w:p w14:paraId="6DBD198E" w14:textId="057860FC" w:rsidR="005D1336" w:rsidRDefault="007E11A0">
      <w:pPr>
        <w:rPr>
          <w:b/>
          <w:bCs/>
          <w:color w:val="70AD47" w:themeColor="accent6"/>
          <w:sz w:val="28"/>
          <w:szCs w:val="28"/>
        </w:rPr>
      </w:pPr>
      <w:r w:rsidRPr="007E11A0">
        <w:rPr>
          <w:noProof/>
        </w:rPr>
        <w:drawing>
          <wp:inline distT="0" distB="0" distL="0" distR="0" wp14:anchorId="512A8DB2" wp14:editId="0E61B636">
            <wp:extent cx="3200400" cy="2732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732405"/>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6F754FE2" w:rsidR="00CD3E13" w:rsidRDefault="00F56B8B" w:rsidP="00CA5550">
      <w:pPr>
        <w:rPr>
          <w:b/>
          <w:bCs/>
          <w:color w:val="70AD47" w:themeColor="accent6"/>
          <w:sz w:val="28"/>
          <w:szCs w:val="28"/>
        </w:rPr>
      </w:pPr>
      <w:r w:rsidRPr="00F56B8B">
        <w:rPr>
          <w:noProof/>
        </w:rPr>
        <w:drawing>
          <wp:inline distT="0" distB="0" distL="0" distR="0" wp14:anchorId="44D5F3A5" wp14:editId="1758BCC5">
            <wp:extent cx="3200400" cy="30727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3072765"/>
                    </a:xfrm>
                    <a:prstGeom prst="rect">
                      <a:avLst/>
                    </a:prstGeom>
                    <a:noFill/>
                    <a:ln>
                      <a:noFill/>
                    </a:ln>
                  </pic:spPr>
                </pic:pic>
              </a:graphicData>
            </a:graphic>
          </wp:inline>
        </w:drawing>
      </w:r>
      <w:r w:rsidR="00CA5550" w:rsidRPr="00CA5550">
        <w:rPr>
          <w:b/>
          <w:bCs/>
          <w:color w:val="70AD47" w:themeColor="accent6"/>
          <w:sz w:val="28"/>
          <w:szCs w:val="28"/>
        </w:rPr>
        <w:t xml:space="preserve"> </w:t>
      </w:r>
      <w:r w:rsidR="00845D48" w:rsidRPr="00845D48">
        <w:rPr>
          <w:noProof/>
        </w:rPr>
        <w:drawing>
          <wp:inline distT="0" distB="0" distL="0" distR="0" wp14:anchorId="6F4709E8" wp14:editId="7CF4479A">
            <wp:extent cx="3200400" cy="30727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07276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68782E0D" w14:textId="77777777" w:rsidR="00F93D28" w:rsidRDefault="00F93D28" w:rsidP="00CA5550">
      <w:pPr>
        <w:rPr>
          <w:sz w:val="24"/>
          <w:szCs w:val="24"/>
        </w:rPr>
      </w:pPr>
    </w:p>
    <w:p w14:paraId="07DD3459" w14:textId="77777777" w:rsidR="00E8556B" w:rsidRPr="00473291" w:rsidRDefault="00E8556B" w:rsidP="00E8556B">
      <w:pPr>
        <w:rPr>
          <w:b/>
          <w:bCs/>
          <w:color w:val="5B9BD5" w:themeColor="accent5"/>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 xml:space="preserve">Systems </w:t>
      </w:r>
      <w:r w:rsidRPr="00473291">
        <w:rPr>
          <w:b/>
          <w:bCs/>
          <w:color w:val="5B9BD5" w:themeColor="accent5"/>
          <w:sz w:val="36"/>
          <w:szCs w:val="36"/>
        </w:rPr>
        <w:t xml:space="preserve">Plus Performance of Scheiber Design as reported in </w:t>
      </w:r>
      <w:r>
        <w:rPr>
          <w:b/>
          <w:bCs/>
          <w:color w:val="5B9BD5" w:themeColor="accent5"/>
          <w:sz w:val="36"/>
          <w:szCs w:val="36"/>
        </w:rPr>
        <w:t xml:space="preserve">June 2021 </w:t>
      </w:r>
      <w:r w:rsidRPr="00473291">
        <w:rPr>
          <w:b/>
          <w:bCs/>
          <w:color w:val="5B9BD5" w:themeColor="accent5"/>
          <w:sz w:val="36"/>
          <w:szCs w:val="36"/>
        </w:rPr>
        <w:t>ASHRAE Journal.</w:t>
      </w:r>
    </w:p>
    <w:p w14:paraId="4C2DEAA9" w14:textId="77777777" w:rsidR="00E8556B" w:rsidRPr="00D52FFC" w:rsidRDefault="00E8556B" w:rsidP="00E8556B">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1890354E" w14:textId="77777777" w:rsidR="00E8556B" w:rsidRPr="0005674E" w:rsidRDefault="00E8556B" w:rsidP="00E8556B">
      <w:pPr>
        <w:rPr>
          <w:b/>
          <w:bCs/>
          <w:color w:val="70AD47" w:themeColor="accent6"/>
          <w:sz w:val="32"/>
          <w:szCs w:val="32"/>
        </w:rPr>
      </w:pPr>
      <w:r>
        <w:rPr>
          <w:b/>
          <w:bCs/>
          <w:color w:val="70AD47" w:themeColor="accent6"/>
          <w:sz w:val="32"/>
          <w:szCs w:val="32"/>
        </w:rPr>
        <w:t>Fall November 22</w:t>
      </w:r>
      <w:r w:rsidRPr="0005674E">
        <w:rPr>
          <w:b/>
          <w:bCs/>
          <w:color w:val="70AD47" w:themeColor="accent6"/>
          <w:sz w:val="32"/>
          <w:szCs w:val="32"/>
        </w:rPr>
        <w:t>, 2021</w:t>
      </w:r>
    </w:p>
    <w:p w14:paraId="6F59B7FE" w14:textId="06BF186F" w:rsidR="00E8556B" w:rsidRDefault="00827B33" w:rsidP="00E8556B">
      <w:pPr>
        <w:rPr>
          <w:b/>
          <w:bCs/>
          <w:color w:val="70AD47" w:themeColor="accent6"/>
          <w:sz w:val="28"/>
          <w:szCs w:val="28"/>
        </w:rPr>
      </w:pPr>
      <w:r w:rsidRPr="00827B33">
        <w:drawing>
          <wp:inline distT="0" distB="0" distL="0" distR="0" wp14:anchorId="1609A7A1" wp14:editId="796C9A1D">
            <wp:extent cx="3200400" cy="29978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2997835"/>
                    </a:xfrm>
                    <a:prstGeom prst="rect">
                      <a:avLst/>
                    </a:prstGeom>
                    <a:noFill/>
                    <a:ln>
                      <a:noFill/>
                    </a:ln>
                  </pic:spPr>
                </pic:pic>
              </a:graphicData>
            </a:graphic>
          </wp:inline>
        </w:drawing>
      </w:r>
      <w:r w:rsidR="00E8556B">
        <w:rPr>
          <w:b/>
          <w:bCs/>
          <w:color w:val="70AD47" w:themeColor="accent6"/>
          <w:sz w:val="28"/>
          <w:szCs w:val="28"/>
        </w:rPr>
        <w:t>Figure A: Real Weather</w:t>
      </w:r>
    </w:p>
    <w:p w14:paraId="5FF47020" w14:textId="77777777" w:rsidR="00E8556B" w:rsidRPr="00FE53FB" w:rsidRDefault="00E8556B" w:rsidP="00E8556B">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3F7E6859" w14:textId="77777777" w:rsidR="00E8556B" w:rsidRPr="00FE53FB" w:rsidRDefault="00E8556B" w:rsidP="00E8556B">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 xml:space="preserve">top chart gives a 24-hour total </w:t>
      </w:r>
      <w:r>
        <w:rPr>
          <w:sz w:val="24"/>
          <w:szCs w:val="24"/>
        </w:rPr>
        <w:t>btu</w:t>
      </w:r>
      <w:r w:rsidRPr="00FE53FB">
        <w:rPr>
          <w:sz w:val="24"/>
          <w:szCs w:val="24"/>
        </w:rPr>
        <w:t>/ft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p>
    <w:p w14:paraId="6F75E74F" w14:textId="77777777" w:rsidR="00E8556B" w:rsidRPr="00CA5550" w:rsidRDefault="00E8556B" w:rsidP="00E8556B">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 xml:space="preserve">system is probably </w:t>
      </w:r>
      <w:r w:rsidRPr="00FE53FB">
        <w:rPr>
          <w:sz w:val="24"/>
          <w:szCs w:val="24"/>
        </w:rPr>
        <w:t>operating efficiently on this date. However, the system should be checked at other weather conditions and different seasons.</w:t>
      </w:r>
    </w:p>
    <w:p w14:paraId="1937BEC2" w14:textId="6DC47139" w:rsidR="00E8556B" w:rsidRDefault="00F9229F" w:rsidP="00E8556B">
      <w:pPr>
        <w:rPr>
          <w:b/>
          <w:bCs/>
          <w:color w:val="70AD47" w:themeColor="accent6"/>
          <w:sz w:val="28"/>
          <w:szCs w:val="28"/>
        </w:rPr>
      </w:pPr>
      <w:r w:rsidRPr="00F9229F">
        <w:drawing>
          <wp:inline distT="0" distB="0" distL="0" distR="0" wp14:anchorId="71EBE80C" wp14:editId="0F26275B">
            <wp:extent cx="3200400" cy="2903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903220"/>
                    </a:xfrm>
                    <a:prstGeom prst="rect">
                      <a:avLst/>
                    </a:prstGeom>
                    <a:noFill/>
                    <a:ln>
                      <a:noFill/>
                    </a:ln>
                  </pic:spPr>
                </pic:pic>
              </a:graphicData>
            </a:graphic>
          </wp:inline>
        </w:drawing>
      </w:r>
      <w:r w:rsidR="00E8556B" w:rsidRPr="00CA5550">
        <w:rPr>
          <w:b/>
          <w:bCs/>
          <w:color w:val="70AD47" w:themeColor="accent6"/>
          <w:sz w:val="28"/>
          <w:szCs w:val="28"/>
        </w:rPr>
        <w:t xml:space="preserve"> </w:t>
      </w:r>
      <w:r w:rsidR="00B66AB2" w:rsidRPr="00B66AB2">
        <w:drawing>
          <wp:inline distT="0" distB="0" distL="0" distR="0" wp14:anchorId="4587849D" wp14:editId="491CDF46">
            <wp:extent cx="3200400" cy="29032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2903220"/>
                    </a:xfrm>
                    <a:prstGeom prst="rect">
                      <a:avLst/>
                    </a:prstGeom>
                    <a:noFill/>
                    <a:ln>
                      <a:noFill/>
                    </a:ln>
                  </pic:spPr>
                </pic:pic>
              </a:graphicData>
            </a:graphic>
          </wp:inline>
        </w:drawing>
      </w:r>
      <w:r w:rsidR="00E8556B">
        <w:rPr>
          <w:b/>
          <w:bCs/>
          <w:color w:val="70AD47" w:themeColor="accent6"/>
          <w:sz w:val="28"/>
          <w:szCs w:val="28"/>
        </w:rPr>
        <w:t>Figure B</w:t>
      </w:r>
      <w:r w:rsidR="00E8556B" w:rsidRPr="00525DE8">
        <w:rPr>
          <w:b/>
          <w:bCs/>
          <w:color w:val="70AD47" w:themeColor="accent6"/>
          <w:sz w:val="24"/>
          <w:szCs w:val="24"/>
        </w:rPr>
        <w:t>: 24 Hour Performance-Table 2&amp;3 Systems</w:t>
      </w:r>
    </w:p>
    <w:p w14:paraId="0A9DD21A" w14:textId="77777777" w:rsidR="00E8556B" w:rsidRDefault="00E8556B" w:rsidP="00E8556B">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6391D6B5" w14:textId="77777777" w:rsidR="00E8556B" w:rsidRPr="00997BA7" w:rsidRDefault="00E8556B" w:rsidP="00E8556B">
      <w:pPr>
        <w:rPr>
          <w:b/>
          <w:bCs/>
          <w:color w:val="4472C4" w:themeColor="accent1"/>
          <w:sz w:val="36"/>
          <w:szCs w:val="36"/>
        </w:rPr>
      </w:pPr>
      <w:r w:rsidRPr="00997BA7">
        <w:rPr>
          <w:b/>
          <w:bCs/>
          <w:color w:val="4472C4" w:themeColor="accent1"/>
          <w:sz w:val="36"/>
          <w:szCs w:val="36"/>
        </w:rPr>
        <w:lastRenderedPageBreak/>
        <w:t>Performance of Scheiber Design as reported in ASHRAE Journal of June 2021.</w:t>
      </w:r>
    </w:p>
    <w:p w14:paraId="6CE6BE7C" w14:textId="4EF9C1FE" w:rsidR="00E8556B" w:rsidRDefault="00AF4C86" w:rsidP="00E8556B">
      <w:pPr>
        <w:rPr>
          <w:b/>
          <w:bCs/>
          <w:color w:val="70AD47" w:themeColor="accent6"/>
          <w:sz w:val="24"/>
          <w:szCs w:val="24"/>
        </w:rPr>
      </w:pPr>
      <w:r w:rsidRPr="00AF4C86">
        <w:drawing>
          <wp:inline distT="0" distB="0" distL="0" distR="0" wp14:anchorId="67776B30" wp14:editId="3690FFC6">
            <wp:extent cx="3200400" cy="3130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130550"/>
                    </a:xfrm>
                    <a:prstGeom prst="rect">
                      <a:avLst/>
                    </a:prstGeom>
                    <a:noFill/>
                    <a:ln>
                      <a:noFill/>
                    </a:ln>
                  </pic:spPr>
                </pic:pic>
              </a:graphicData>
            </a:graphic>
          </wp:inline>
        </w:drawing>
      </w:r>
      <w:r w:rsidR="00E8556B" w:rsidRPr="003D445A">
        <w:rPr>
          <w:b/>
          <w:bCs/>
          <w:color w:val="70AD47" w:themeColor="accent6"/>
          <w:sz w:val="36"/>
          <w:szCs w:val="36"/>
        </w:rPr>
        <w:t xml:space="preserve"> </w:t>
      </w:r>
      <w:r w:rsidR="009A7D82" w:rsidRPr="009A7D82">
        <w:drawing>
          <wp:inline distT="0" distB="0" distL="0" distR="0" wp14:anchorId="49CE574C" wp14:editId="30EFC1C0">
            <wp:extent cx="3200400" cy="300545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3005455"/>
                    </a:xfrm>
                    <a:prstGeom prst="rect">
                      <a:avLst/>
                    </a:prstGeom>
                    <a:noFill/>
                    <a:ln>
                      <a:noFill/>
                    </a:ln>
                  </pic:spPr>
                </pic:pic>
              </a:graphicData>
            </a:graphic>
          </wp:inline>
        </w:drawing>
      </w:r>
      <w:r w:rsidR="00E8556B" w:rsidRPr="00D578AE">
        <w:rPr>
          <w:b/>
          <w:bCs/>
          <w:color w:val="70AD47" w:themeColor="accent6"/>
          <w:sz w:val="24"/>
          <w:szCs w:val="24"/>
        </w:rPr>
        <w:t xml:space="preserve">Figure </w:t>
      </w:r>
      <w:r w:rsidR="00E8556B">
        <w:rPr>
          <w:b/>
          <w:bCs/>
          <w:color w:val="70AD47" w:themeColor="accent6"/>
          <w:sz w:val="24"/>
          <w:szCs w:val="24"/>
        </w:rPr>
        <w:t>C</w:t>
      </w:r>
      <w:r w:rsidR="00E8556B" w:rsidRPr="00D578AE">
        <w:rPr>
          <w:b/>
          <w:bCs/>
          <w:color w:val="70AD47" w:themeColor="accent6"/>
          <w:sz w:val="24"/>
          <w:szCs w:val="24"/>
        </w:rPr>
        <w:t xml:space="preserve">: </w:t>
      </w:r>
      <w:bookmarkStart w:id="9" w:name="_Hlk88062034"/>
      <w:r w:rsidR="00E8556B" w:rsidRPr="00D578AE">
        <w:rPr>
          <w:b/>
          <w:bCs/>
          <w:color w:val="70AD47" w:themeColor="accent6"/>
          <w:sz w:val="24"/>
          <w:szCs w:val="24"/>
        </w:rPr>
        <w:t>24-hour performance of Scheiber design</w:t>
      </w:r>
      <w:bookmarkEnd w:id="9"/>
    </w:p>
    <w:p w14:paraId="6B2687FE" w14:textId="77777777" w:rsidR="00E8556B" w:rsidRPr="006B1FCB" w:rsidRDefault="00E8556B" w:rsidP="00E8556B">
      <w:pPr>
        <w:rPr>
          <w:sz w:val="24"/>
          <w:szCs w:val="24"/>
        </w:rPr>
      </w:pPr>
      <w:r w:rsidRPr="006B1FCB">
        <w:rPr>
          <w:sz w:val="24"/>
          <w:szCs w:val="24"/>
        </w:rPr>
        <w:t>The reader can review a SEE model analysis of the Scheiber design at this site.</w:t>
      </w:r>
    </w:p>
    <w:p w14:paraId="403BF94F" w14:textId="0A17A728" w:rsidR="00E8556B" w:rsidRPr="007433E7" w:rsidRDefault="00EF0746" w:rsidP="00E8556B">
      <w:pPr>
        <w:rPr>
          <w:b/>
          <w:bCs/>
          <w:color w:val="70AD47" w:themeColor="accent6"/>
          <w:sz w:val="24"/>
          <w:szCs w:val="24"/>
        </w:rPr>
      </w:pPr>
      <w:r w:rsidRPr="00EF0746">
        <w:drawing>
          <wp:inline distT="0" distB="0" distL="0" distR="0" wp14:anchorId="670D5773" wp14:editId="632632B1">
            <wp:extent cx="3200400" cy="29159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915920"/>
                    </a:xfrm>
                    <a:prstGeom prst="rect">
                      <a:avLst/>
                    </a:prstGeom>
                    <a:noFill/>
                    <a:ln>
                      <a:noFill/>
                    </a:ln>
                  </pic:spPr>
                </pic:pic>
              </a:graphicData>
            </a:graphic>
          </wp:inline>
        </w:drawing>
      </w:r>
      <w:r w:rsidR="00E8556B" w:rsidRPr="007433E7">
        <w:rPr>
          <w:b/>
          <w:bCs/>
          <w:color w:val="70AD47" w:themeColor="accent6"/>
          <w:sz w:val="24"/>
          <w:szCs w:val="24"/>
        </w:rPr>
        <w:t>Figure D: 24-hour performance of Scheiber design with Modified Air Handler</w:t>
      </w:r>
    </w:p>
    <w:p w14:paraId="57D8240A" w14:textId="77777777" w:rsidR="00E8556B" w:rsidRDefault="00E8556B" w:rsidP="00E8556B">
      <w:pPr>
        <w:rPr>
          <w:b/>
          <w:bCs/>
          <w:color w:val="5B9BD5" w:themeColor="accent5"/>
          <w:sz w:val="24"/>
          <w:szCs w:val="24"/>
        </w:rPr>
      </w:pPr>
      <w:r w:rsidRPr="007E775D">
        <w:rPr>
          <w:b/>
          <w:bCs/>
          <w:color w:val="5B9BD5" w:themeColor="accent5"/>
          <w:sz w:val="24"/>
          <w:szCs w:val="24"/>
        </w:rPr>
        <w:t>Figure C shows that the total 24-hour btu/ft</w:t>
      </w:r>
      <w:r w:rsidRPr="007E775D">
        <w:rPr>
          <w:b/>
          <w:bCs/>
          <w:color w:val="5B9BD5" w:themeColor="accent5"/>
          <w:sz w:val="24"/>
          <w:szCs w:val="24"/>
          <w:vertAlign w:val="superscript"/>
        </w:rPr>
        <w:t>2</w:t>
      </w:r>
      <w:r w:rsidRPr="007E775D">
        <w:rPr>
          <w:b/>
          <w:bCs/>
          <w:color w:val="5B9BD5" w:themeColor="accent5"/>
          <w:sz w:val="24"/>
          <w:szCs w:val="24"/>
        </w:rPr>
        <w:t xml:space="preserve"> is a little less than the Table 2 system. Figure D shows that the Scheiber design with a modification to the air handler is significantly less than both designs. Details of the modified air handler will be given by a technical paper in the future. </w:t>
      </w:r>
    </w:p>
    <w:p w14:paraId="19EB7365" w14:textId="08F83BFD" w:rsidR="00E8556B" w:rsidRPr="007E775D" w:rsidRDefault="00E8556B" w:rsidP="00E8556B">
      <w:pPr>
        <w:rPr>
          <w:b/>
          <w:bCs/>
          <w:color w:val="5B9BD5" w:themeColor="accent5"/>
          <w:sz w:val="24"/>
          <w:szCs w:val="24"/>
        </w:rPr>
      </w:pPr>
      <w:r>
        <w:rPr>
          <w:b/>
          <w:bCs/>
          <w:color w:val="5B9BD5" w:themeColor="accent5"/>
          <w:sz w:val="24"/>
          <w:szCs w:val="24"/>
        </w:rPr>
        <w:t xml:space="preserve">On this day if a real office building in </w:t>
      </w:r>
      <w:r w:rsidR="00DE52E1">
        <w:rPr>
          <w:b/>
          <w:bCs/>
          <w:color w:val="FF0000"/>
          <w:sz w:val="24"/>
          <w:szCs w:val="24"/>
        </w:rPr>
        <w:t>Montreal Canada</w:t>
      </w:r>
      <w:r>
        <w:rPr>
          <w:b/>
          <w:bCs/>
          <w:color w:val="5B9BD5" w:themeColor="accent5"/>
          <w:sz w:val="24"/>
          <w:szCs w:val="24"/>
        </w:rPr>
        <w:t xml:space="preserve"> is operating at significantly greater btu/ft</w:t>
      </w:r>
      <w:r>
        <w:rPr>
          <w:b/>
          <w:bCs/>
          <w:color w:val="5B9BD5" w:themeColor="accent5"/>
          <w:sz w:val="24"/>
          <w:szCs w:val="24"/>
          <w:vertAlign w:val="superscript"/>
        </w:rPr>
        <w:t>2</w:t>
      </w:r>
      <w:r>
        <w:rPr>
          <w:b/>
          <w:bCs/>
          <w:color w:val="5B9BD5" w:themeColor="accent5"/>
          <w:sz w:val="24"/>
          <w:szCs w:val="24"/>
        </w:rPr>
        <w:t xml:space="preserve"> than given by Figures B-top chart, and Figure C &amp; D; opportunity for energy savings exists. </w:t>
      </w:r>
    </w:p>
    <w:p w14:paraId="3C160B16" w14:textId="0783FE55" w:rsidR="00CD3E13" w:rsidRPr="00CD3E13" w:rsidRDefault="00CD3E13" w:rsidP="00CA5550">
      <w:pPr>
        <w:rPr>
          <w:b/>
          <w:bCs/>
          <w:color w:val="70AD47" w:themeColor="accent6"/>
          <w:sz w:val="28"/>
          <w:szCs w:val="28"/>
        </w:rPr>
      </w:pPr>
      <w:r>
        <w:rPr>
          <w:sz w:val="24"/>
          <w:szCs w:val="24"/>
        </w:rPr>
        <w:t xml:space="preserve">Stay tuned in for more real weather </w:t>
      </w:r>
      <w:r w:rsidR="00160B8B">
        <w:rPr>
          <w:sz w:val="24"/>
          <w:szCs w:val="24"/>
        </w:rPr>
        <w:t>days.</w:t>
      </w:r>
    </w:p>
    <w:p w14:paraId="1CD774BB" w14:textId="3DDAE4D8" w:rsidR="00F35016" w:rsidRPr="004373B9" w:rsidRDefault="00F35016" w:rsidP="00F35016">
      <w:pPr>
        <w:spacing w:after="200" w:line="240" w:lineRule="auto"/>
        <w:rPr>
          <w:rFonts w:ascii="Calibri" w:hAnsi="Calibri"/>
          <w:b/>
        </w:rPr>
      </w:pPr>
      <w:r w:rsidRPr="001221A9">
        <w:rPr>
          <w:rFonts w:ascii="Calibri" w:eastAsia="Calibri" w:hAnsi="Calibri"/>
          <w:b/>
        </w:rPr>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 xml:space="preserve">Building interior </w:t>
      </w:r>
      <w:proofErr w:type="gramStart"/>
      <w:r w:rsidRPr="001221A9">
        <w:rPr>
          <w:rFonts w:ascii="Calibri" w:eastAsia="Calibri" w:hAnsi="Calibri"/>
          <w:b/>
        </w:rPr>
        <w:t>space;</w:t>
      </w:r>
      <w:proofErr w:type="gramEnd"/>
    </w:p>
    <w:p w14:paraId="40211F9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trans</w:t>
      </w:r>
      <w:proofErr w:type="spellEnd"/>
      <w:r w:rsidRPr="001221A9">
        <w:rPr>
          <w:rFonts w:ascii="Calibri" w:eastAsia="Calibri" w:hAnsi="Calibri"/>
          <w:vertAlign w:val="subscript"/>
        </w:rPr>
        <w:t xml:space="preserve">-ton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Roof</w:t>
      </w:r>
      <w:r w:rsidRPr="001221A9">
        <w:rPr>
          <w:rFonts w:ascii="Calibri" w:eastAsia="Calibri" w:hAnsi="Calibri"/>
          <w:vertAlign w:val="subscript"/>
        </w:rPr>
        <w:t>sky</w:t>
      </w:r>
      <w:proofErr w:type="spellEnd"/>
      <w:r w:rsidRPr="001221A9">
        <w:rPr>
          <w:rFonts w:ascii="Calibri" w:eastAsia="Calibri" w:hAnsi="Calibri"/>
          <w:vertAlign w:val="subscript"/>
        </w:rPr>
        <w:t xml:space="preserve">-lite-ton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sen&amp;lat</w:t>
      </w:r>
      <w:proofErr w:type="spellEnd"/>
      <w:r w:rsidRPr="001221A9">
        <w:rPr>
          <w:rFonts w:ascii="Calibri" w:eastAsia="Calibri" w:hAnsi="Calibri"/>
          <w:vertAlign w:val="subscript"/>
        </w:rPr>
        <w:t xml:space="preserve">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Plug</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Light</w:t>
      </w:r>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int</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w:t>
      </w:r>
      <w:proofErr w:type="spellStart"/>
      <w:r w:rsidRPr="001221A9">
        <w:rPr>
          <w:rFonts w:ascii="Calibri" w:eastAsia="Calibri" w:hAnsi="Calibri"/>
        </w:rPr>
        <w:t>Bld</w:t>
      </w:r>
      <w:proofErr w:type="spellEnd"/>
      <w:r w:rsidRPr="001221A9">
        <w:rPr>
          <w:rFonts w:ascii="Calibri" w:eastAsia="Calibri" w:hAnsi="Calibri"/>
        </w:rPr>
        <w:t xml:space="preserve">+ </w:t>
      </w:r>
      <w:proofErr w:type="spellStart"/>
      <w:r w:rsidRPr="001221A9">
        <w:rPr>
          <w:rFonts w:ascii="Calibri" w:eastAsia="Calibri" w:hAnsi="Calibri"/>
        </w:rPr>
        <w:t>Fan+Heat</w:t>
      </w:r>
      <w:proofErr w:type="spellEnd"/>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perimeter </w:t>
      </w:r>
      <w:proofErr w:type="gramStart"/>
      <w:r w:rsidRPr="001221A9">
        <w:rPr>
          <w:rFonts w:ascii="Calibri" w:eastAsia="Calibri" w:hAnsi="Calibri"/>
          <w:b/>
        </w:rPr>
        <w:t>space;</w:t>
      </w:r>
      <w:proofErr w:type="gramEnd"/>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dry</w:t>
      </w:r>
      <w:proofErr w:type="spellEnd"/>
      <w:r w:rsidRPr="001221A9">
        <w:rPr>
          <w:rFonts w:ascii="Calibri" w:eastAsia="Calibri" w:hAnsi="Calibri"/>
          <w:vertAlign w:val="subscript"/>
        </w:rPr>
        <w:t xml:space="preserve">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 xml:space="preserve">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proofErr w:type="spellStart"/>
      <w:r w:rsidRPr="001221A9">
        <w:rPr>
          <w:rFonts w:ascii="Calibri" w:eastAsia="Calibri" w:hAnsi="Calibri"/>
        </w:rPr>
        <w:t>Infil</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Exfil</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n</w:t>
      </w:r>
      <w:proofErr w:type="spellEnd"/>
      <w:r w:rsidRPr="001221A9">
        <w:rPr>
          <w:rFonts w:ascii="Calibri" w:eastAsia="Calibri" w:hAnsi="Calibri"/>
          <w:vertAlign w:val="subscript"/>
        </w:rPr>
        <w:t xml:space="preserve">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w:t>
      </w:r>
      <w:proofErr w:type="gramStart"/>
      <w:r w:rsidRPr="001221A9">
        <w:rPr>
          <w:rFonts w:ascii="Calibri" w:eastAsia="Calibri" w:hAnsi="Calibri"/>
          <w:vertAlign w:val="subscript"/>
        </w:rPr>
        <w:t xml:space="preserve">ton </w:t>
      </w:r>
      <w:r w:rsidRPr="001221A9">
        <w:rPr>
          <w:rFonts w:ascii="Calibri" w:eastAsia="Calibri" w:hAnsi="Calibri"/>
        </w:rPr>
        <w:t xml:space="preserve"> =</w:t>
      </w:r>
      <w:proofErr w:type="gramEnd"/>
      <w:r w:rsidRPr="001221A9">
        <w:rPr>
          <w:rFonts w:ascii="Calibri" w:eastAsia="Calibri" w:hAnsi="Calibri"/>
        </w:rPr>
        <w:t xml:space="preserve">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Wall</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proofErr w:type="spellStart"/>
      <w:r w:rsidRPr="001221A9">
        <w:rPr>
          <w:rFonts w:ascii="Calibri" w:eastAsia="Calibri" w:hAnsi="Calibri"/>
        </w:rPr>
        <w:t>Glass</w:t>
      </w:r>
      <w:r w:rsidRPr="001221A9">
        <w:rPr>
          <w:rFonts w:ascii="Calibri" w:eastAsia="Calibri" w:hAnsi="Calibri"/>
          <w:vertAlign w:val="subscript"/>
        </w:rPr>
        <w:t>N</w:t>
      </w:r>
      <w:proofErr w:type="spellEnd"/>
      <w:r w:rsidRPr="001221A9">
        <w:rPr>
          <w:rFonts w:ascii="Calibri" w:eastAsia="Calibri" w:hAnsi="Calibri"/>
          <w:vertAlign w:val="subscript"/>
        </w:rPr>
        <w:t xml:space="preserve">-solar-ton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S</w:t>
      </w:r>
      <w:proofErr w:type="spellEnd"/>
      <w:r w:rsidRPr="001221A9">
        <w:rPr>
          <w:rFonts w:ascii="Calibri" w:eastAsia="Calibri" w:hAnsi="Calibri"/>
          <w:vertAlign w:val="subscript"/>
        </w:rPr>
        <w:t xml:space="preserve">-solar-ton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W</w:t>
      </w:r>
      <w:proofErr w:type="spellEnd"/>
      <w:r w:rsidRPr="001221A9">
        <w:rPr>
          <w:rFonts w:ascii="Calibri" w:eastAsia="Calibri" w:hAnsi="Calibri"/>
          <w:vertAlign w:val="subscript"/>
        </w:rPr>
        <w:t xml:space="preserve">-solar-ton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Glass</w:t>
      </w:r>
      <w:r w:rsidRPr="001221A9">
        <w:rPr>
          <w:rFonts w:ascii="Calibri" w:eastAsia="Calibri" w:hAnsi="Calibri"/>
          <w:vertAlign w:val="subscript"/>
        </w:rPr>
        <w:t>tot</w:t>
      </w:r>
      <w:proofErr w:type="spellEnd"/>
      <w:r w:rsidRPr="001221A9">
        <w:rPr>
          <w:rFonts w:ascii="Calibri" w:eastAsia="Calibri" w:hAnsi="Calibri"/>
          <w:vertAlign w:val="subscript"/>
        </w:rPr>
        <w:t xml:space="preserve">-solar-ton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(int </w:t>
      </w:r>
      <w:proofErr w:type="gramStart"/>
      <w:r w:rsidRPr="001221A9">
        <w:rPr>
          <w:rFonts w:ascii="Calibri" w:eastAsia="Calibri" w:hAnsi="Calibri"/>
        </w:rPr>
        <w:t>cfm)</w:t>
      </w:r>
      <w:r w:rsidRPr="001221A9">
        <w:rPr>
          <w:rFonts w:ascii="Calibri" w:eastAsia="Calibri" w:hAnsi="Calibri"/>
          <w:vertAlign w:val="subscript"/>
        </w:rPr>
        <w:t>per</w:t>
      </w:r>
      <w:proofErr w:type="gramEnd"/>
      <w:r w:rsidRPr="001221A9">
        <w:rPr>
          <w:rFonts w:ascii="Calibri" w:eastAsia="Calibri" w:hAnsi="Calibri"/>
          <w:vertAlign w:val="subscript"/>
        </w:rPr>
        <w:t xml:space="preserve">-ton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stat</w:t>
      </w:r>
      <w:proofErr w:type="spellEnd"/>
      <w:r w:rsidRPr="001221A9">
        <w:rPr>
          <w:rFonts w:ascii="Calibri" w:eastAsia="Calibri" w:hAnsi="Calibri"/>
          <w:vertAlign w:val="subscript"/>
        </w:rPr>
        <w:t xml:space="preserve">-per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per</w:t>
      </w:r>
      <w:proofErr w:type="spellEnd"/>
      <w:r w:rsidRPr="001221A9">
        <w:rPr>
          <w:rFonts w:ascii="Calibri" w:eastAsia="Calibri" w:hAnsi="Calibri"/>
          <w:vertAlign w:val="subscript"/>
        </w:rPr>
        <w:t xml:space="preserve">-air-ton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w:t>
      </w:r>
      <w:proofErr w:type="spellStart"/>
      <w:r w:rsidRPr="001221A9">
        <w:rPr>
          <w:rFonts w:ascii="Calibri" w:eastAsia="Calibri" w:hAnsi="Calibri"/>
          <w:vertAlign w:val="subscript"/>
        </w:rPr>
        <w:t>ter</w:t>
      </w:r>
      <w:proofErr w:type="spellEnd"/>
      <w:r w:rsidRPr="001221A9">
        <w:rPr>
          <w:rFonts w:ascii="Calibri" w:eastAsia="Calibri" w:hAnsi="Calibri"/>
          <w:vertAlign w:val="subscript"/>
        </w:rPr>
        <w:t xml:space="preserve">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proofErr w:type="spellStart"/>
      <w:r w:rsidRPr="001221A9">
        <w:rPr>
          <w:rFonts w:ascii="Calibri" w:eastAsia="Calibri" w:hAnsi="Calibri"/>
          <w:vertAlign w:val="subscript"/>
        </w:rPr>
        <w:t>heat-ton&amp;kW</w:t>
      </w:r>
      <w:proofErr w:type="spellEnd"/>
      <w:r w:rsidRPr="001221A9">
        <w:rPr>
          <w:rFonts w:ascii="Calibri" w:eastAsia="Calibri" w:hAnsi="Calibri"/>
          <w:vertAlign w:val="subscript"/>
        </w:rPr>
        <w:t xml:space="preserve">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reheat</w:t>
      </w:r>
      <w:proofErr w:type="spellEnd"/>
      <w:r w:rsidRPr="001221A9">
        <w:rPr>
          <w:rFonts w:ascii="Calibri" w:eastAsia="Calibri" w:hAnsi="Calibri"/>
          <w:vertAlign w:val="subscript"/>
        </w:rPr>
        <w:t xml:space="preserve"> air </w:t>
      </w:r>
      <w:r w:rsidRPr="001221A9">
        <w:rPr>
          <w:rFonts w:ascii="Calibri" w:eastAsia="Calibri" w:hAnsi="Calibri"/>
        </w:rPr>
        <w:t xml:space="preserve">= temp perimeter supply air after </w:t>
      </w:r>
      <w:proofErr w:type="gramStart"/>
      <w:r w:rsidRPr="001221A9">
        <w:rPr>
          <w:rFonts w:ascii="Calibri" w:eastAsia="Calibri" w:hAnsi="Calibri"/>
        </w:rPr>
        <w:t>reheat</w:t>
      </w:r>
      <w:proofErr w:type="gramEnd"/>
      <w:r w:rsidRPr="001221A9">
        <w:rPr>
          <w:rFonts w:ascii="Calibri" w:eastAsia="Calibri" w:hAnsi="Calibri"/>
        </w:rPr>
        <w:t xml:space="preserve">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w:t>
      </w:r>
      <w:proofErr w:type="spellStart"/>
      <w:r w:rsidRPr="001221A9">
        <w:rPr>
          <w:rFonts w:ascii="Calibri" w:eastAsia="Calibri" w:hAnsi="Calibri"/>
          <w:vertAlign w:val="subscript"/>
        </w:rPr>
        <w:t>ton&amp;kW</w:t>
      </w:r>
      <w:proofErr w:type="spellEnd"/>
      <w:r w:rsidRPr="001221A9">
        <w:rPr>
          <w:rFonts w:ascii="Calibri" w:eastAsia="Calibri" w:hAnsi="Calibri"/>
          <w:vertAlign w:val="subscript"/>
        </w:rPr>
        <w:t xml:space="preserve">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w:t>
      </w:r>
      <w:proofErr w:type="gramStart"/>
      <w:r w:rsidRPr="001221A9">
        <w:rPr>
          <w:rFonts w:ascii="Calibri" w:eastAsia="Calibri" w:hAnsi="Calibri"/>
        </w:rPr>
        <w:t xml:space="preserve">   (</w:t>
      </w:r>
      <w:proofErr w:type="gramEnd"/>
      <w:r w:rsidRPr="001221A9">
        <w:rPr>
          <w:rFonts w:ascii="Calibri" w:eastAsia="Calibri" w:hAnsi="Calibri"/>
        </w:rPr>
        <w:t>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thru the coil, as the (coil)</w:t>
      </w:r>
      <w:proofErr w:type="spellStart"/>
      <w:r w:rsidRPr="001221A9">
        <w:rPr>
          <w:rFonts w:ascii="Calibri" w:eastAsia="Calibri" w:hAnsi="Calibri"/>
          <w:vertAlign w:val="subscript"/>
        </w:rPr>
        <w:t>gpm</w:t>
      </w:r>
      <w:proofErr w:type="spellEnd"/>
      <w:r w:rsidRPr="001221A9">
        <w:rPr>
          <w:rFonts w:ascii="Calibri" w:eastAsia="Calibri" w:hAnsi="Calibri"/>
          <w:vertAlign w:val="subscript"/>
        </w:rPr>
        <w:t xml:space="preserve">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(one </w:t>
      </w:r>
      <w:proofErr w:type="gramStart"/>
      <w:r w:rsidRPr="001221A9">
        <w:rPr>
          <w:rFonts w:ascii="Calibri" w:eastAsia="Calibri" w:hAnsi="Calibri"/>
        </w:rPr>
        <w:t>Coil)</w:t>
      </w:r>
      <w:r w:rsidRPr="001221A9">
        <w:rPr>
          <w:rFonts w:ascii="Calibri" w:eastAsia="Calibri" w:hAnsi="Calibri"/>
          <w:vertAlign w:val="subscript"/>
        </w:rPr>
        <w:t>ton</w:t>
      </w:r>
      <w:proofErr w:type="gramEnd"/>
      <w:r w:rsidRPr="001221A9">
        <w:rPr>
          <w:rFonts w:ascii="Calibri" w:eastAsia="Calibri" w:hAnsi="Calibri"/>
          <w:vertAlign w:val="subscript"/>
        </w:rPr>
        <w:t xml:space="preserve">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xml:space="preserve">= heat kW to </w:t>
      </w:r>
      <w:proofErr w:type="spellStart"/>
      <w:r w:rsidRPr="001221A9">
        <w:rPr>
          <w:rFonts w:ascii="Calibri" w:eastAsia="Calibri" w:hAnsi="Calibri"/>
        </w:rPr>
        <w:t>stat</w:t>
      </w:r>
      <w:r w:rsidRPr="001221A9">
        <w:rPr>
          <w:rFonts w:ascii="Calibri" w:eastAsia="Calibri" w:hAnsi="Calibri"/>
          <w:vertAlign w:val="subscript"/>
        </w:rPr>
        <w:t>FA</w:t>
      </w:r>
      <w:proofErr w:type="spellEnd"/>
      <w:r w:rsidRPr="001221A9">
        <w:rPr>
          <w:rFonts w:ascii="Calibri" w:eastAsia="Calibri" w:hAnsi="Calibri"/>
          <w:vertAlign w:val="subscript"/>
        </w:rPr>
        <w:t xml:space="preserve">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ret-lat</w:t>
      </w:r>
      <w:proofErr w:type="spellEnd"/>
      <w:r w:rsidRPr="001221A9">
        <w:rPr>
          <w:rFonts w:ascii="Calibri" w:eastAsia="Calibri" w:hAnsi="Calibri"/>
          <w:vertAlign w:val="subscript"/>
        </w:rPr>
        <w:t xml:space="preserve">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ret</w:t>
      </w:r>
      <w:proofErr w:type="spellEnd"/>
      <w:r w:rsidRPr="001221A9">
        <w:rPr>
          <w:rFonts w:ascii="Calibri" w:eastAsia="Calibri" w:hAnsi="Calibri"/>
          <w:vertAlign w:val="subscript"/>
        </w:rPr>
        <w:t xml:space="preserve">-CFM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CFM</w:t>
      </w:r>
      <w:proofErr w:type="spellEnd"/>
      <w:r w:rsidRPr="001221A9">
        <w:rPr>
          <w:rFonts w:ascii="Calibri" w:eastAsia="Calibri" w:hAnsi="Calibri"/>
          <w:vertAlign w:val="subscript"/>
        </w:rPr>
        <w:t xml:space="preserve">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Ex</w:t>
      </w:r>
      <w:proofErr w:type="spellEnd"/>
      <w:r w:rsidRPr="001221A9">
        <w:rPr>
          <w:rFonts w:ascii="Calibri" w:eastAsia="Calibri" w:hAnsi="Calibri"/>
          <w:vertAlign w:val="subscript"/>
        </w:rPr>
        <w:t xml:space="preserve">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ret+FA</w:t>
      </w:r>
      <w:proofErr w:type="spellEnd"/>
      <w:r w:rsidRPr="001221A9">
        <w:rPr>
          <w:rFonts w:ascii="Calibri" w:eastAsia="Calibri" w:hAnsi="Calibri"/>
          <w:vertAlign w:val="subscript"/>
        </w:rPr>
        <w:t xml:space="preserve">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sen</w:t>
      </w:r>
      <w:proofErr w:type="spellEnd"/>
      <w:r w:rsidRPr="001221A9">
        <w:rPr>
          <w:rFonts w:ascii="Calibri" w:eastAsia="Calibri" w:hAnsi="Calibri"/>
          <w:vertAlign w:val="subscript"/>
        </w:rPr>
        <w:t xml:space="preserve">-ton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VAV</w:t>
      </w:r>
      <w:r w:rsidRPr="001221A9">
        <w:rPr>
          <w:rFonts w:ascii="Calibri" w:eastAsia="Calibri" w:hAnsi="Calibri"/>
          <w:vertAlign w:val="subscript"/>
        </w:rPr>
        <w:t>inlet</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lat</w:t>
      </w:r>
      <w:proofErr w:type="spellEnd"/>
      <w:r w:rsidRPr="001221A9">
        <w:rPr>
          <w:rFonts w:ascii="Calibri" w:eastAsia="Calibri" w:hAnsi="Calibri"/>
          <w:vertAlign w:val="subscript"/>
        </w:rPr>
        <w:t xml:space="preserve">-ton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xml:space="preserve">= total </w:t>
      </w:r>
      <w:proofErr w:type="spellStart"/>
      <w:r w:rsidRPr="001221A9">
        <w:rPr>
          <w:rFonts w:ascii="Calibri" w:eastAsia="Calibri" w:hAnsi="Calibri"/>
        </w:rPr>
        <w:t>gpm</w:t>
      </w:r>
      <w:proofErr w:type="spellEnd"/>
      <w:r w:rsidRPr="001221A9">
        <w:rPr>
          <w:rFonts w:ascii="Calibri" w:eastAsia="Calibri" w:hAnsi="Calibri"/>
        </w:rPr>
        <w:t xml:space="preserve"> flow thru one </w:t>
      </w:r>
      <w:proofErr w:type="gramStart"/>
      <w:r w:rsidRPr="001221A9">
        <w:rPr>
          <w:rFonts w:ascii="Calibri" w:eastAsia="Calibri" w:hAnsi="Calibri"/>
        </w:rPr>
        <w:t>evaporators</w:t>
      </w:r>
      <w:proofErr w:type="gramEnd"/>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-total </w:t>
      </w:r>
      <w:r w:rsidRPr="001221A9">
        <w:rPr>
          <w:rFonts w:ascii="Calibri" w:eastAsia="Calibri" w:hAnsi="Calibri"/>
        </w:rPr>
        <w:t>= total primary pump head (ft) =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Ef</w:t>
      </w:r>
      <w:proofErr w:type="spellEnd"/>
      <w:r w:rsidRPr="001221A9">
        <w:rPr>
          <w:rFonts w:ascii="Calibri" w:eastAsia="Calibri" w:hAnsi="Calibri"/>
        </w:rPr>
        <w:t>)</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chiller</w:t>
      </w:r>
      <w:proofErr w:type="spellEnd"/>
      <w:r w:rsidRPr="001221A9">
        <w:rPr>
          <w:rFonts w:ascii="Calibri" w:eastAsia="Calibri" w:hAnsi="Calibri"/>
          <w:vertAlign w:val="subscript"/>
        </w:rPr>
        <w:t xml:space="preserve">-#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bp</w:t>
      </w:r>
      <w:proofErr w:type="spellEnd"/>
      <w:r w:rsidRPr="001221A9">
        <w:rPr>
          <w:rFonts w:ascii="Calibri" w:eastAsia="Calibri" w:hAnsi="Calibri"/>
          <w:vertAlign w:val="subscript"/>
        </w:rPr>
        <w:t xml:space="preserve"> </w:t>
      </w:r>
      <w:r w:rsidRPr="001221A9">
        <w:rPr>
          <w:rFonts w:ascii="Calibri" w:eastAsia="Calibri" w:hAnsi="Calibri"/>
        </w:rPr>
        <w:t xml:space="preserve">= </w:t>
      </w:r>
      <w:proofErr w:type="spellStart"/>
      <w:r w:rsidRPr="001221A9">
        <w:rPr>
          <w:rFonts w:ascii="Calibri" w:eastAsia="Calibri" w:hAnsi="Calibri"/>
        </w:rPr>
        <w:t>gpm</w:t>
      </w:r>
      <w:proofErr w:type="spellEnd"/>
      <w:r w:rsidRPr="001221A9">
        <w:rPr>
          <w:rFonts w:ascii="Calibri" w:eastAsia="Calibri" w:hAnsi="Calibri"/>
        </w:rPr>
        <w:t xml:space="preserve">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pri</w:t>
      </w:r>
      <w:proofErr w:type="spellEnd"/>
      <w:r w:rsidRPr="001221A9">
        <w:rPr>
          <w:rFonts w:ascii="Calibri" w:eastAsia="Calibri" w:hAnsi="Calibri"/>
          <w:vertAlign w:val="subscript"/>
        </w:rPr>
        <w:t xml:space="preserve">-bp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sec</w:t>
      </w:r>
      <w:proofErr w:type="spellEnd"/>
      <w:r w:rsidRPr="001221A9">
        <w:rPr>
          <w:rFonts w:ascii="Calibri" w:eastAsia="Calibri" w:hAnsi="Calibri"/>
          <w:vertAlign w:val="subscript"/>
        </w:rPr>
        <w:t xml:space="preserve">-kW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des</w:t>
      </w:r>
      <w:proofErr w:type="spellEnd"/>
      <w:r w:rsidRPr="001221A9">
        <w:rPr>
          <w:rFonts w:ascii="Calibri" w:eastAsia="Calibri" w:hAnsi="Calibri"/>
          <w:vertAlign w:val="subscript"/>
        </w:rPr>
        <w:t xml:space="preserve">-sec-p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sec</w:t>
      </w:r>
      <w:proofErr w:type="spellEnd"/>
      <w:r w:rsidRPr="001221A9">
        <w:rPr>
          <w:rFonts w:ascii="Calibri" w:eastAsia="Calibri" w:hAnsi="Calibri"/>
          <w:vertAlign w:val="subscript"/>
        </w:rPr>
        <w:t xml:space="preserve">-pump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xml:space="preserve">= head in bypass if </w:t>
      </w: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&gt; </w:t>
      </w:r>
      <w:proofErr w:type="spellStart"/>
      <w:r w:rsidRPr="001221A9">
        <w:rPr>
          <w:rFonts w:ascii="Calibri" w:eastAsia="Calibri" w:hAnsi="Calibri"/>
        </w:rPr>
        <w:t>gpm</w:t>
      </w:r>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p>
    <w:p w14:paraId="135D999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sec</w:t>
      </w:r>
      <w:proofErr w:type="spellEnd"/>
      <w:r w:rsidRPr="001221A9">
        <w:rPr>
          <w:rFonts w:ascii="Calibri" w:eastAsia="Calibri" w:hAnsi="Calibri"/>
          <w:vertAlign w:val="subscript"/>
        </w:rPr>
        <w:t xml:space="preserve"> </w:t>
      </w:r>
      <w:r w:rsidRPr="001221A9">
        <w:rPr>
          <w:rFonts w:ascii="Calibri" w:eastAsia="Calibri" w:hAnsi="Calibri"/>
        </w:rPr>
        <w:t xml:space="preserve">= water </w:t>
      </w:r>
      <w:proofErr w:type="spellStart"/>
      <w:r w:rsidRPr="001221A9">
        <w:rPr>
          <w:rFonts w:ascii="Calibri" w:eastAsia="Calibri" w:hAnsi="Calibri"/>
        </w:rPr>
        <w:t>gpm</w:t>
      </w:r>
      <w:proofErr w:type="spellEnd"/>
      <w:r w:rsidRPr="001221A9">
        <w:rPr>
          <w:rFonts w:ascii="Calibri" w:eastAsia="Calibri" w:hAnsi="Calibri"/>
        </w:rPr>
        <w:t xml:space="preserve">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EVAP</w:t>
      </w:r>
      <w:r w:rsidRPr="001221A9">
        <w:rPr>
          <w:rFonts w:ascii="Calibri" w:eastAsia="Calibri" w:hAnsi="Calibri"/>
          <w:vertAlign w:val="subscript"/>
        </w:rPr>
        <w:t>ton</w:t>
      </w:r>
      <w:proofErr w:type="spellEnd"/>
      <w:r w:rsidRPr="001221A9">
        <w:rPr>
          <w:rFonts w:ascii="Calibri" w:eastAsia="Calibri" w:hAnsi="Calibri"/>
          <w:vertAlign w:val="subscript"/>
        </w:rPr>
        <w:t xml:space="preserve">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evap</w:t>
      </w:r>
      <w:proofErr w:type="spellEnd"/>
      <w:r w:rsidRPr="001221A9">
        <w:rPr>
          <w:rFonts w:ascii="Calibri" w:eastAsia="Calibri" w:hAnsi="Calibri"/>
        </w:rPr>
        <w:t>)</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proofErr w:type="spellStart"/>
      <w:r w:rsidRPr="001221A9">
        <w:rPr>
          <w:rFonts w:ascii="Calibri" w:eastAsia="Calibri" w:hAnsi="Calibri"/>
          <w:vertAlign w:val="subscript"/>
        </w:rPr>
        <w:t>cond</w:t>
      </w:r>
      <w:proofErr w:type="spellEnd"/>
      <w:r w:rsidRPr="001221A9">
        <w:rPr>
          <w:rFonts w:ascii="Calibri" w:eastAsia="Calibri" w:hAnsi="Calibri"/>
          <w:vertAlign w:val="subscript"/>
        </w:rPr>
        <w:t xml:space="preserve">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cond</w:t>
      </w:r>
      <w:proofErr w:type="spellEnd"/>
      <w:r w:rsidRPr="001221A9">
        <w:rPr>
          <w:rFonts w:ascii="Calibri" w:eastAsia="Calibri" w:hAnsi="Calibri"/>
        </w:rPr>
        <w:t>)</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Pipe</w:t>
      </w:r>
      <w:r w:rsidRPr="001221A9">
        <w:rPr>
          <w:rFonts w:ascii="Calibri" w:eastAsia="Calibri" w:hAnsi="Calibri"/>
          <w:vertAlign w:val="subscript"/>
        </w:rPr>
        <w:t>size</w:t>
      </w:r>
      <w:proofErr w:type="spellEnd"/>
      <w:r w:rsidRPr="001221A9">
        <w:rPr>
          <w:rFonts w:ascii="Calibri" w:eastAsia="Calibri" w:hAnsi="Calibri"/>
          <w:vertAlign w:val="subscript"/>
        </w:rPr>
        <w:t xml:space="preserv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gpm</w:t>
      </w:r>
      <w:r w:rsidRPr="001221A9">
        <w:rPr>
          <w:rFonts w:ascii="Calibri" w:eastAsia="Calibri" w:hAnsi="Calibri"/>
          <w:vertAlign w:val="subscript"/>
        </w:rPr>
        <w:t>T</w:t>
      </w:r>
      <w:proofErr w:type="spellEnd"/>
      <w:r w:rsidRPr="001221A9">
        <w:rPr>
          <w:rFonts w:ascii="Calibri" w:eastAsia="Calibri" w:hAnsi="Calibri"/>
          <w:vertAlign w:val="subscript"/>
        </w:rPr>
        <w:t xml:space="preserve"> </w:t>
      </w:r>
      <w:r w:rsidRPr="001221A9">
        <w:rPr>
          <w:rFonts w:ascii="Calibri" w:eastAsia="Calibri" w:hAnsi="Calibri"/>
        </w:rPr>
        <w:t>= each tower water flow (</w:t>
      </w:r>
      <w:proofErr w:type="spellStart"/>
      <w:r w:rsidRPr="001221A9">
        <w:rPr>
          <w:rFonts w:ascii="Calibri" w:eastAsia="Calibri" w:hAnsi="Calibri"/>
        </w:rPr>
        <w:t>gpm</w:t>
      </w:r>
      <w:proofErr w:type="spellEnd"/>
      <w:r w:rsidRPr="001221A9">
        <w:rPr>
          <w:rFonts w:ascii="Calibri" w:eastAsia="Calibri" w:hAnsi="Calibri"/>
        </w:rPr>
        <w:t>)</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w:t>
      </w:r>
      <w:proofErr w:type="spellStart"/>
      <w:r w:rsidRPr="001221A9">
        <w:rPr>
          <w:rFonts w:ascii="Calibri" w:eastAsia="Calibri" w:hAnsi="Calibri"/>
        </w:rPr>
        <w:t>gpm</w:t>
      </w:r>
      <w:proofErr w:type="spellEnd"/>
      <w:r w:rsidRPr="001221A9">
        <w:rPr>
          <w:rFonts w:ascii="Calibri" w:eastAsia="Calibri" w:hAnsi="Calibri"/>
        </w:rPr>
        <w:t>)</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Ef</w:t>
      </w:r>
      <w:r w:rsidRPr="001221A9">
        <w:rPr>
          <w:rFonts w:ascii="Calibri" w:eastAsia="Calibri" w:hAnsi="Calibri"/>
          <w:vertAlign w:val="subscript"/>
        </w:rPr>
        <w:t>T</w:t>
      </w:r>
      <w:proofErr w:type="spellEnd"/>
      <w:r w:rsidRPr="001221A9">
        <w:rPr>
          <w:rFonts w:ascii="Calibri" w:eastAsia="Calibri" w:hAnsi="Calibri"/>
          <w:vertAlign w:val="subscript"/>
        </w:rPr>
        <w:t xml:space="preserve">-pump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w:t>
      </w:r>
      <w:r w:rsidRPr="001221A9">
        <w:rPr>
          <w:rFonts w:ascii="Calibri" w:eastAsia="Calibri" w:hAnsi="Calibri"/>
          <w:vertAlign w:val="subscript"/>
        </w:rPr>
        <w:t>tower</w:t>
      </w:r>
      <w:proofErr w:type="spellEnd"/>
      <w:r w:rsidRPr="001221A9">
        <w:rPr>
          <w:rFonts w:ascii="Calibri" w:eastAsia="Calibri" w:hAnsi="Calibri"/>
          <w:vertAlign w:val="subscript"/>
        </w:rPr>
        <w:t xml:space="preserve">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range</w:t>
      </w:r>
      <w:proofErr w:type="spellEnd"/>
      <w:r w:rsidRPr="001221A9">
        <w:rPr>
          <w:rFonts w:ascii="Calibri" w:eastAsia="Calibri" w:hAnsi="Calibri"/>
          <w:vertAlign w:val="subscript"/>
        </w:rPr>
        <w:t xml:space="preserve"> </w:t>
      </w:r>
      <w:r w:rsidRPr="001221A9">
        <w:rPr>
          <w:rFonts w:ascii="Calibri" w:eastAsia="Calibri" w:hAnsi="Calibri"/>
        </w:rPr>
        <w:t>= tower range (F)= (</w:t>
      </w:r>
      <w:proofErr w:type="spellStart"/>
      <w:r w:rsidRPr="001221A9">
        <w:rPr>
          <w:rFonts w:ascii="Calibri" w:eastAsia="Calibri" w:hAnsi="Calibri"/>
        </w:rPr>
        <w:t>ewt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proofErr w:type="spellStart"/>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approach</w:t>
      </w:r>
      <w:proofErr w:type="spellEnd"/>
      <w:r w:rsidRPr="001221A9">
        <w:rPr>
          <w:rFonts w:ascii="Calibri" w:eastAsia="Calibri" w:hAnsi="Calibri"/>
          <w:vertAlign w:val="subscript"/>
        </w:rPr>
        <w:t xml:space="preserve"> </w:t>
      </w:r>
      <w:proofErr w:type="gramStart"/>
      <w:r w:rsidRPr="001221A9">
        <w:rPr>
          <w:rFonts w:ascii="Calibri" w:eastAsia="Calibri" w:hAnsi="Calibri"/>
        </w:rPr>
        <w:t>=  (</w:t>
      </w:r>
      <w:proofErr w:type="spellStart"/>
      <w:proofErr w:type="gramEnd"/>
      <w:r w:rsidRPr="001221A9">
        <w:rPr>
          <w:rFonts w:ascii="Calibri" w:eastAsia="Calibri" w:hAnsi="Calibri"/>
        </w:rPr>
        <w:t>lwt</w:t>
      </w:r>
      <w:proofErr w:type="spellEnd"/>
      <w:r w:rsidRPr="001221A9">
        <w:rPr>
          <w:rFonts w:ascii="Calibri" w:eastAsia="Calibri" w:hAnsi="Calibri"/>
        </w:rPr>
        <w:t>)</w:t>
      </w:r>
      <w:r w:rsidRPr="001221A9">
        <w:rPr>
          <w:rFonts w:ascii="Calibri" w:eastAsia="Calibri" w:hAnsi="Calibri"/>
          <w:vertAlign w:val="subscript"/>
        </w:rPr>
        <w:t xml:space="preserve">T </w:t>
      </w:r>
      <w:r w:rsidRPr="001221A9">
        <w:rPr>
          <w:rFonts w:ascii="Calibri" w:eastAsia="Calibri" w:hAnsi="Calibri"/>
        </w:rPr>
        <w:t>– (</w:t>
      </w:r>
      <w:proofErr w:type="spellStart"/>
      <w:r w:rsidRPr="001221A9">
        <w:rPr>
          <w:rFonts w:ascii="Calibri" w:eastAsia="Calibri" w:hAnsi="Calibri"/>
        </w:rPr>
        <w:t>T</w:t>
      </w:r>
      <w:r w:rsidRPr="001221A9">
        <w:rPr>
          <w:rFonts w:ascii="Calibri" w:eastAsia="Calibri" w:hAnsi="Calibri"/>
          <w:vertAlign w:val="subscript"/>
        </w:rPr>
        <w:t>wet</w:t>
      </w:r>
      <w:proofErr w:type="spellEnd"/>
      <w:r w:rsidRPr="001221A9">
        <w:rPr>
          <w:rFonts w:ascii="Calibri" w:eastAsia="Calibri" w:hAnsi="Calibri"/>
          <w:vertAlign w:val="subscript"/>
        </w:rPr>
        <w: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 xml:space="preserve">-kW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fan</w:t>
      </w:r>
      <w:proofErr w:type="spellEnd"/>
      <w:r w:rsidRPr="001221A9">
        <w:rPr>
          <w:rFonts w:ascii="Calibri" w:eastAsia="Calibri" w:hAnsi="Calibri"/>
          <w:vertAlign w:val="subscript"/>
        </w:rPr>
        <w:t>-</w:t>
      </w:r>
      <w:proofErr w:type="gramStart"/>
      <w:r w:rsidRPr="001221A9">
        <w:rPr>
          <w:rFonts w:ascii="Calibri" w:eastAsia="Calibri" w:hAnsi="Calibri"/>
          <w:vertAlign w:val="subscript"/>
        </w:rPr>
        <w:t xml:space="preserve">% </w:t>
      </w:r>
      <w:r w:rsidRPr="001221A9">
        <w:rPr>
          <w:rFonts w:ascii="Calibri" w:eastAsia="Calibri" w:hAnsi="Calibri"/>
        </w:rPr>
        <w:t xml:space="preserve"> =</w:t>
      </w:r>
      <w:proofErr w:type="gramEnd"/>
      <w:r w:rsidRPr="001221A9">
        <w:rPr>
          <w:rFonts w:ascii="Calibri" w:eastAsia="Calibri" w:hAnsi="Calibri"/>
        </w:rPr>
        <w:t xml:space="preserve">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w:t>
      </w:r>
      <w:r w:rsidRPr="001221A9">
        <w:rPr>
          <w:rFonts w:ascii="Calibri" w:eastAsia="Calibri" w:hAnsi="Calibri"/>
          <w:vertAlign w:val="subscript"/>
        </w:rPr>
        <w:t>rg+app</w:t>
      </w:r>
      <w:proofErr w:type="spellEnd"/>
      <w:r w:rsidRPr="001221A9">
        <w:rPr>
          <w:rFonts w:ascii="Calibri" w:eastAsia="Calibri" w:hAnsi="Calibri"/>
          <w:vertAlign w:val="subscript"/>
        </w:rPr>
        <w:t xml:space="preserve">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BLD</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Fan</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Duct</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FA</w:t>
      </w:r>
      <w:r w:rsidRPr="001221A9">
        <w:rPr>
          <w:rFonts w:ascii="Calibri" w:eastAsia="Calibri" w:hAnsi="Calibri"/>
          <w:vertAlign w:val="subscript"/>
        </w:rPr>
        <w:t>heat</w:t>
      </w:r>
      <w:proofErr w:type="spellEnd"/>
      <w:r w:rsidRPr="001221A9">
        <w:rPr>
          <w:rFonts w:ascii="Calibri" w:eastAsia="Calibri" w:hAnsi="Calibri"/>
          <w:vertAlign w:val="subscript"/>
        </w:rPr>
        <w:t xml:space="preserve">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Heat</w:t>
      </w:r>
      <w:r w:rsidRPr="001221A9">
        <w:rPr>
          <w:rFonts w:ascii="Calibri" w:eastAsia="Calibri" w:hAnsi="Calibri"/>
          <w:vertAlign w:val="subscript"/>
        </w:rPr>
        <w:t>total</w:t>
      </w:r>
      <w:proofErr w:type="spellEnd"/>
      <w:r w:rsidRPr="001221A9">
        <w:rPr>
          <w:rFonts w:ascii="Calibri" w:eastAsia="Calibri" w:hAnsi="Calibri"/>
          <w:vertAlign w:val="subscript"/>
        </w:rPr>
        <w:t xml:space="preserve">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Syst</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Chiller</w:t>
      </w:r>
      <w:r w:rsidRPr="001221A9">
        <w:rPr>
          <w:rFonts w:ascii="Calibri" w:eastAsia="Calibri" w:hAnsi="Calibri"/>
          <w:vertAlign w:val="subscript"/>
        </w:rPr>
        <w:t>kW</w:t>
      </w:r>
      <w:proofErr w:type="spellEnd"/>
      <w:r w:rsidRPr="001221A9">
        <w:rPr>
          <w:rFonts w:ascii="Calibri" w:eastAsia="Calibri" w:hAnsi="Calibri"/>
          <w:vertAlign w:val="subscript"/>
        </w:rPr>
        <w:t>/</w:t>
      </w:r>
      <w:proofErr w:type="spellStart"/>
      <w:r w:rsidRPr="001221A9">
        <w:rPr>
          <w:rFonts w:ascii="Calibri" w:eastAsia="Calibri" w:hAnsi="Calibri"/>
          <w:vertAlign w:val="subscript"/>
        </w:rPr>
        <w:t>evap</w:t>
      </w:r>
      <w:proofErr w:type="spellEnd"/>
      <w:r w:rsidRPr="001221A9">
        <w:rPr>
          <w:rFonts w:ascii="Calibri" w:eastAsia="Calibri" w:hAnsi="Calibri"/>
          <w:vertAlign w:val="subscript"/>
        </w:rPr>
        <w:t xml:space="preserve">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CCWS</w:t>
      </w:r>
      <w:r w:rsidRPr="001221A9">
        <w:rPr>
          <w:rFonts w:ascii="Calibri" w:eastAsia="Calibri" w:hAnsi="Calibri"/>
          <w:vertAlign w:val="subscript"/>
        </w:rPr>
        <w:t>kW</w:t>
      </w:r>
      <w:proofErr w:type="spellEnd"/>
      <w:r w:rsidRPr="001221A9">
        <w:rPr>
          <w:rFonts w:ascii="Calibri" w:eastAsia="Calibri" w:hAnsi="Calibri"/>
          <w:vertAlign w:val="subscript"/>
        </w:rPr>
        <w:t xml:space="preserve">/site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Weather</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Site</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lastRenderedPageBreak/>
        <w:t>Plant</w:t>
      </w:r>
      <w:r w:rsidRPr="001221A9">
        <w:rPr>
          <w:rFonts w:ascii="Calibri" w:eastAsia="Calibri" w:hAnsi="Calibri"/>
          <w:vertAlign w:val="subscript"/>
        </w:rPr>
        <w:t>kW</w:t>
      </w:r>
      <w:proofErr w:type="spellEnd"/>
      <w:r w:rsidRPr="001221A9">
        <w:rPr>
          <w:rFonts w:ascii="Calibri" w:eastAsia="Calibri" w:hAnsi="Calibri"/>
          <w:vertAlign w:val="subscript"/>
        </w:rPr>
        <w:t xml:space="preserve">-Ein-ton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Total</w:t>
      </w:r>
      <w:r w:rsidRPr="001221A9">
        <w:rPr>
          <w:rFonts w:ascii="Calibri" w:eastAsia="Calibri" w:hAnsi="Calibri"/>
          <w:vertAlign w:val="subscript"/>
        </w:rPr>
        <w:t>Ein</w:t>
      </w:r>
      <w:proofErr w:type="spellEnd"/>
      <w:r w:rsidRPr="001221A9">
        <w:rPr>
          <w:rFonts w:ascii="Calibri" w:eastAsia="Calibri" w:hAnsi="Calibri"/>
          <w:vertAlign w:val="subscript"/>
        </w:rPr>
        <w:t xml:space="preserve">-ton </w:t>
      </w:r>
      <w:r w:rsidRPr="001221A9">
        <w:rPr>
          <w:rFonts w:ascii="Calibri" w:eastAsia="Calibri" w:hAnsi="Calibri"/>
        </w:rPr>
        <w:t xml:space="preserve">= total energy </w:t>
      </w:r>
      <w:proofErr w:type="gramStart"/>
      <w:r w:rsidRPr="001221A9">
        <w:rPr>
          <w:rFonts w:ascii="Calibri" w:eastAsia="Calibri" w:hAnsi="Calibri"/>
        </w:rPr>
        <w:t>in to</w:t>
      </w:r>
      <w:proofErr w:type="gramEnd"/>
      <w:r w:rsidRPr="001221A9">
        <w:rPr>
          <w:rFonts w:ascii="Calibri" w:eastAsia="Calibri" w:hAnsi="Calibri"/>
        </w:rPr>
        <w:t xml:space="preserve"> system (ton</w:t>
      </w:r>
    </w:p>
    <w:p w14:paraId="586B7E35"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Pump</w:t>
      </w:r>
      <w:r w:rsidRPr="001221A9">
        <w:rPr>
          <w:rFonts w:ascii="Calibri" w:eastAsia="Calibri" w:hAnsi="Calibri"/>
          <w:vertAlign w:val="subscript"/>
        </w:rPr>
        <w:t>tot</w:t>
      </w:r>
      <w:proofErr w:type="spellEnd"/>
      <w:r w:rsidRPr="001221A9">
        <w:rPr>
          <w:rFonts w:ascii="Calibri" w:eastAsia="Calibri" w:hAnsi="Calibri"/>
          <w:vertAlign w:val="subscript"/>
        </w:rPr>
        <w:t xml:space="preserve">-heat-ton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lat</w:t>
      </w:r>
      <w:proofErr w:type="spellEnd"/>
      <w:r w:rsidRPr="001221A9">
        <w:rPr>
          <w:rFonts w:ascii="Calibri" w:eastAsia="Calibri" w:hAnsi="Calibri"/>
          <w:vertAlign w:val="subscript"/>
        </w:rPr>
        <w:t xml:space="preserve">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AHU </w:t>
      </w:r>
      <w:proofErr w:type="spellStart"/>
      <w:r w:rsidRPr="001221A9">
        <w:rPr>
          <w:rFonts w:ascii="Calibri" w:eastAsia="Calibri" w:hAnsi="Calibri"/>
        </w:rPr>
        <w:t>Ex</w:t>
      </w:r>
      <w:r w:rsidRPr="001221A9">
        <w:rPr>
          <w:rFonts w:ascii="Calibri" w:eastAsia="Calibri" w:hAnsi="Calibri"/>
          <w:vertAlign w:val="subscript"/>
        </w:rPr>
        <w:t>sen</w:t>
      </w:r>
      <w:proofErr w:type="spellEnd"/>
      <w:r w:rsidRPr="001221A9">
        <w:rPr>
          <w:rFonts w:ascii="Calibri" w:eastAsia="Calibri" w:hAnsi="Calibri"/>
          <w:vertAlign w:val="subscript"/>
        </w:rPr>
        <w:t xml:space="preserve">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Tower </w:t>
      </w:r>
      <w:proofErr w:type="spellStart"/>
      <w:r w:rsidRPr="001221A9">
        <w:rPr>
          <w:rFonts w:ascii="Calibri" w:eastAsia="Calibri" w:hAnsi="Calibri"/>
        </w:rPr>
        <w:t>T</w:t>
      </w:r>
      <w:r w:rsidRPr="001221A9">
        <w:rPr>
          <w:rFonts w:ascii="Calibri" w:eastAsia="Calibri" w:hAnsi="Calibri"/>
          <w:vertAlign w:val="subscript"/>
        </w:rPr>
        <w:t>ton</w:t>
      </w:r>
      <w:proofErr w:type="spellEnd"/>
      <w:r w:rsidRPr="001221A9">
        <w:rPr>
          <w:rFonts w:ascii="Calibri" w:eastAsia="Calibri" w:hAnsi="Calibri"/>
          <w:vertAlign w:val="subscript"/>
        </w:rPr>
        <w:t xml:space="preserve">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Total </w:t>
      </w:r>
      <w:proofErr w:type="spellStart"/>
      <w:r w:rsidRPr="001221A9">
        <w:rPr>
          <w:rFonts w:ascii="Calibri" w:eastAsia="Calibri" w:hAnsi="Calibri"/>
        </w:rPr>
        <w:t>E</w:t>
      </w:r>
      <w:r w:rsidRPr="001221A9">
        <w:rPr>
          <w:rFonts w:ascii="Calibri" w:eastAsia="Calibri" w:hAnsi="Calibri"/>
          <w:vertAlign w:val="subscript"/>
        </w:rPr>
        <w:t>out</w:t>
      </w:r>
      <w:proofErr w:type="spellEnd"/>
      <w:r w:rsidRPr="001221A9">
        <w:rPr>
          <w:rFonts w:ascii="Calibri" w:eastAsia="Calibri" w:hAnsi="Calibri"/>
          <w:vertAlign w:val="subscript"/>
        </w:rPr>
        <w:t xml:space="preserve">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proofErr w:type="gramStart"/>
      <w:r w:rsidRPr="001221A9">
        <w:rPr>
          <w:rFonts w:ascii="Calibri" w:eastAsia="Calibri" w:hAnsi="Calibri"/>
          <w:b/>
        </w:rPr>
        <w:t>24 hour</w:t>
      </w:r>
      <w:proofErr w:type="gramEnd"/>
      <w:r w:rsidRPr="001221A9">
        <w:rPr>
          <w:rFonts w:ascii="Calibri" w:eastAsia="Calibri" w:hAnsi="Calibri"/>
          <w:b/>
        </w:rPr>
        <w:t xml:space="preserve">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xml:space="preserve">= building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xml:space="preserve">= fan system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xml:space="preserve">= plant </w:t>
      </w:r>
      <w:proofErr w:type="gramStart"/>
      <w:r w:rsidRPr="001221A9">
        <w:rPr>
          <w:rFonts w:ascii="Calibri" w:eastAsia="Calibri" w:hAnsi="Calibri"/>
        </w:rPr>
        <w:t>24 hour</w:t>
      </w:r>
      <w:proofErr w:type="gramEnd"/>
      <w:r w:rsidRPr="001221A9">
        <w:rPr>
          <w:rFonts w:ascii="Calibri" w:eastAsia="Calibri" w:hAnsi="Calibri"/>
        </w:rPr>
        <w:t xml:space="preserve">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w:t>
      </w:r>
      <w:proofErr w:type="spellStart"/>
      <w:r w:rsidRPr="001221A9">
        <w:rPr>
          <w:rFonts w:ascii="Calibri" w:eastAsia="Calibri" w:hAnsi="Calibri"/>
          <w:vertAlign w:val="subscript"/>
        </w:rPr>
        <w:t>therm</w:t>
      </w:r>
      <w:proofErr w:type="spellEnd"/>
      <w:r w:rsidRPr="001221A9">
        <w:rPr>
          <w:rFonts w:ascii="Calibri" w:eastAsia="Calibri" w:hAnsi="Calibri"/>
          <w:vertAlign w:val="subscript"/>
        </w:rPr>
        <w:t xml:space="preserve"> </w:t>
      </w:r>
      <w:r w:rsidRPr="001221A9">
        <w:rPr>
          <w:rFonts w:ascii="Calibri" w:eastAsia="Calibri" w:hAnsi="Calibri"/>
        </w:rPr>
        <w:t xml:space="preserve">= total system </w:t>
      </w:r>
      <w:proofErr w:type="gramStart"/>
      <w:r w:rsidRPr="001221A9">
        <w:rPr>
          <w:rFonts w:ascii="Calibri" w:eastAsia="Calibri" w:hAnsi="Calibri"/>
        </w:rPr>
        <w:t>24 hour</w:t>
      </w:r>
      <w:proofErr w:type="gramEnd"/>
      <w:r w:rsidRPr="001221A9">
        <w:rPr>
          <w:rFonts w:ascii="Calibri" w:eastAsia="Calibri" w:hAnsi="Calibri"/>
        </w:rPr>
        <w:t xml:space="preserve"> energy usage</w:t>
      </w:r>
    </w:p>
    <w:p w14:paraId="0A254612" w14:textId="77777777" w:rsidR="00F35016" w:rsidRPr="001221A9" w:rsidRDefault="00F35016" w:rsidP="00F35016">
      <w:pPr>
        <w:spacing w:after="0" w:line="240" w:lineRule="auto"/>
        <w:rPr>
          <w:rFonts w:ascii="Calibri" w:eastAsia="Calibri" w:hAnsi="Calibri"/>
        </w:rPr>
      </w:pPr>
      <w:proofErr w:type="spellStart"/>
      <w:r w:rsidRPr="001221A9">
        <w:rPr>
          <w:rFonts w:ascii="Calibri" w:eastAsia="Calibri" w:hAnsi="Calibri"/>
        </w:rPr>
        <w:t>People</w:t>
      </w:r>
      <w:r w:rsidRPr="001221A9">
        <w:rPr>
          <w:rFonts w:ascii="Calibri" w:eastAsia="Calibri" w:hAnsi="Calibri"/>
          <w:vertAlign w:val="subscript"/>
        </w:rPr>
        <w:t>sen+lat</w:t>
      </w:r>
      <w:proofErr w:type="spellEnd"/>
      <w:r w:rsidRPr="001221A9">
        <w:rPr>
          <w:rFonts w:ascii="Calibri" w:eastAsia="Calibri" w:hAnsi="Calibri"/>
          <w:vertAlign w:val="subscript"/>
        </w:rPr>
        <w:t xml:space="preserve">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xml:space="preserve">= </w:t>
      </w:r>
      <w:proofErr w:type="gramStart"/>
      <w:r w:rsidRPr="001221A9">
        <w:rPr>
          <w:rFonts w:ascii="Calibri" w:eastAsia="Calibri" w:hAnsi="Calibri"/>
        </w:rPr>
        <w:t>24 hour</w:t>
      </w:r>
      <w:proofErr w:type="gramEnd"/>
      <w:r w:rsidRPr="001221A9">
        <w:rPr>
          <w:rFonts w:ascii="Calibri" w:eastAsia="Calibri" w:hAnsi="Calibri"/>
        </w:rPr>
        <w:t xml:space="preserve">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xml:space="preserve">= total </w:t>
      </w:r>
      <w:proofErr w:type="gramStart"/>
      <w:r w:rsidRPr="001221A9">
        <w:rPr>
          <w:rFonts w:ascii="Calibri" w:eastAsia="Calibri" w:hAnsi="Calibri"/>
        </w:rPr>
        <w:t>24 hour</w:t>
      </w:r>
      <w:proofErr w:type="gramEnd"/>
      <w:r w:rsidRPr="001221A9">
        <w:rPr>
          <w:rFonts w:ascii="Calibri" w:eastAsia="Calibri" w:hAnsi="Calibri"/>
        </w:rPr>
        <w:t xml:space="preserve">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30"/>
      <w:footerReference w:type="default" r:id="rId31"/>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24EF7" w14:textId="77777777" w:rsidR="009E3C5A" w:rsidRDefault="009E3C5A" w:rsidP="00204C35">
      <w:pPr>
        <w:spacing w:after="0" w:line="240" w:lineRule="auto"/>
      </w:pPr>
      <w:r>
        <w:separator/>
      </w:r>
    </w:p>
  </w:endnote>
  <w:endnote w:type="continuationSeparator" w:id="0">
    <w:p w14:paraId="09E6DC6E" w14:textId="77777777" w:rsidR="009E3C5A" w:rsidRDefault="009E3C5A"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2A106" w14:textId="77777777" w:rsidR="009E3C5A" w:rsidRDefault="009E3C5A" w:rsidP="00204C35">
      <w:pPr>
        <w:spacing w:after="0" w:line="240" w:lineRule="auto"/>
      </w:pPr>
      <w:r>
        <w:separator/>
      </w:r>
    </w:p>
  </w:footnote>
  <w:footnote w:type="continuationSeparator" w:id="0">
    <w:p w14:paraId="5AAFFCC2" w14:textId="77777777" w:rsidR="009E3C5A" w:rsidRDefault="009E3C5A"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499E"/>
    <w:rsid w:val="00027225"/>
    <w:rsid w:val="0005674E"/>
    <w:rsid w:val="0006754C"/>
    <w:rsid w:val="00071B45"/>
    <w:rsid w:val="00075A27"/>
    <w:rsid w:val="0008030B"/>
    <w:rsid w:val="00094764"/>
    <w:rsid w:val="000A615C"/>
    <w:rsid w:val="000C3C86"/>
    <w:rsid w:val="000D083E"/>
    <w:rsid w:val="000D739F"/>
    <w:rsid w:val="000E034D"/>
    <w:rsid w:val="000E0878"/>
    <w:rsid w:val="000E17A5"/>
    <w:rsid w:val="000F5B3C"/>
    <w:rsid w:val="001006D0"/>
    <w:rsid w:val="00106BCB"/>
    <w:rsid w:val="00120E5A"/>
    <w:rsid w:val="0012373D"/>
    <w:rsid w:val="00131791"/>
    <w:rsid w:val="00160B8B"/>
    <w:rsid w:val="001708B7"/>
    <w:rsid w:val="001859A2"/>
    <w:rsid w:val="00185E78"/>
    <w:rsid w:val="00190E02"/>
    <w:rsid w:val="00192F74"/>
    <w:rsid w:val="00194E68"/>
    <w:rsid w:val="001A4092"/>
    <w:rsid w:val="001C04A2"/>
    <w:rsid w:val="001C293E"/>
    <w:rsid w:val="001E6073"/>
    <w:rsid w:val="001F516B"/>
    <w:rsid w:val="00204C35"/>
    <w:rsid w:val="00211FBB"/>
    <w:rsid w:val="00231C3F"/>
    <w:rsid w:val="0024155D"/>
    <w:rsid w:val="00257ED2"/>
    <w:rsid w:val="00260AE0"/>
    <w:rsid w:val="002A1410"/>
    <w:rsid w:val="002D2C7F"/>
    <w:rsid w:val="002D6827"/>
    <w:rsid w:val="002E105E"/>
    <w:rsid w:val="002E144C"/>
    <w:rsid w:val="002F4E9D"/>
    <w:rsid w:val="0033280D"/>
    <w:rsid w:val="003344C9"/>
    <w:rsid w:val="003430E9"/>
    <w:rsid w:val="00343BA5"/>
    <w:rsid w:val="00344C3D"/>
    <w:rsid w:val="00364F4D"/>
    <w:rsid w:val="0036691A"/>
    <w:rsid w:val="003716FE"/>
    <w:rsid w:val="003747BF"/>
    <w:rsid w:val="00375CA5"/>
    <w:rsid w:val="003772FE"/>
    <w:rsid w:val="00384EFB"/>
    <w:rsid w:val="003A131F"/>
    <w:rsid w:val="003B021F"/>
    <w:rsid w:val="003B55B5"/>
    <w:rsid w:val="003D60FB"/>
    <w:rsid w:val="003E387C"/>
    <w:rsid w:val="003F697C"/>
    <w:rsid w:val="0040652C"/>
    <w:rsid w:val="004068C3"/>
    <w:rsid w:val="00416BB9"/>
    <w:rsid w:val="0045085D"/>
    <w:rsid w:val="00453F71"/>
    <w:rsid w:val="0046734F"/>
    <w:rsid w:val="004676A2"/>
    <w:rsid w:val="00472894"/>
    <w:rsid w:val="00472C64"/>
    <w:rsid w:val="00487EFE"/>
    <w:rsid w:val="00494111"/>
    <w:rsid w:val="00495B1D"/>
    <w:rsid w:val="004A576A"/>
    <w:rsid w:val="004C5049"/>
    <w:rsid w:val="004C63E8"/>
    <w:rsid w:val="004E4F6C"/>
    <w:rsid w:val="004E571F"/>
    <w:rsid w:val="004F0E61"/>
    <w:rsid w:val="004F207A"/>
    <w:rsid w:val="004F4338"/>
    <w:rsid w:val="004F57A0"/>
    <w:rsid w:val="004F634A"/>
    <w:rsid w:val="004F788F"/>
    <w:rsid w:val="00525DE8"/>
    <w:rsid w:val="005473A7"/>
    <w:rsid w:val="00550DF8"/>
    <w:rsid w:val="005577D0"/>
    <w:rsid w:val="00560406"/>
    <w:rsid w:val="005812A0"/>
    <w:rsid w:val="00595BDE"/>
    <w:rsid w:val="005C0BF2"/>
    <w:rsid w:val="005D1336"/>
    <w:rsid w:val="005D485F"/>
    <w:rsid w:val="005D67B8"/>
    <w:rsid w:val="005E117E"/>
    <w:rsid w:val="005F7109"/>
    <w:rsid w:val="0060446C"/>
    <w:rsid w:val="00612B39"/>
    <w:rsid w:val="00631F87"/>
    <w:rsid w:val="00636391"/>
    <w:rsid w:val="00641E53"/>
    <w:rsid w:val="0065690E"/>
    <w:rsid w:val="006655EB"/>
    <w:rsid w:val="00681BB3"/>
    <w:rsid w:val="0068557A"/>
    <w:rsid w:val="00693C04"/>
    <w:rsid w:val="006949CC"/>
    <w:rsid w:val="00695007"/>
    <w:rsid w:val="0069651F"/>
    <w:rsid w:val="006967B3"/>
    <w:rsid w:val="006A0D4A"/>
    <w:rsid w:val="006B2653"/>
    <w:rsid w:val="006B7246"/>
    <w:rsid w:val="006C227A"/>
    <w:rsid w:val="006D2A03"/>
    <w:rsid w:val="006F02AA"/>
    <w:rsid w:val="006F4EE7"/>
    <w:rsid w:val="00707243"/>
    <w:rsid w:val="007126CE"/>
    <w:rsid w:val="00720A5A"/>
    <w:rsid w:val="007367BB"/>
    <w:rsid w:val="00750DAB"/>
    <w:rsid w:val="00751E62"/>
    <w:rsid w:val="00752E53"/>
    <w:rsid w:val="0076657F"/>
    <w:rsid w:val="00780190"/>
    <w:rsid w:val="00781962"/>
    <w:rsid w:val="00784A1F"/>
    <w:rsid w:val="00784FB1"/>
    <w:rsid w:val="00792692"/>
    <w:rsid w:val="007A307E"/>
    <w:rsid w:val="007C5706"/>
    <w:rsid w:val="007D23C9"/>
    <w:rsid w:val="007E11A0"/>
    <w:rsid w:val="007F0912"/>
    <w:rsid w:val="00800421"/>
    <w:rsid w:val="008006DD"/>
    <w:rsid w:val="00801426"/>
    <w:rsid w:val="008024AE"/>
    <w:rsid w:val="008069C4"/>
    <w:rsid w:val="00812F0B"/>
    <w:rsid w:val="0082164A"/>
    <w:rsid w:val="008226D4"/>
    <w:rsid w:val="008242AA"/>
    <w:rsid w:val="00827B33"/>
    <w:rsid w:val="008314FD"/>
    <w:rsid w:val="00833CEB"/>
    <w:rsid w:val="00845D48"/>
    <w:rsid w:val="00846AED"/>
    <w:rsid w:val="008515BC"/>
    <w:rsid w:val="008656C0"/>
    <w:rsid w:val="008743CF"/>
    <w:rsid w:val="00876BD5"/>
    <w:rsid w:val="008816F2"/>
    <w:rsid w:val="008837AF"/>
    <w:rsid w:val="00890626"/>
    <w:rsid w:val="00895C47"/>
    <w:rsid w:val="008A18DB"/>
    <w:rsid w:val="008B0BBB"/>
    <w:rsid w:val="008B199B"/>
    <w:rsid w:val="008B242D"/>
    <w:rsid w:val="008B2786"/>
    <w:rsid w:val="008B64F8"/>
    <w:rsid w:val="008D1350"/>
    <w:rsid w:val="008D7A2A"/>
    <w:rsid w:val="008E40DA"/>
    <w:rsid w:val="00914A9E"/>
    <w:rsid w:val="00914CFC"/>
    <w:rsid w:val="009248A3"/>
    <w:rsid w:val="00931CD9"/>
    <w:rsid w:val="00937B2A"/>
    <w:rsid w:val="00944DB9"/>
    <w:rsid w:val="00953827"/>
    <w:rsid w:val="00976661"/>
    <w:rsid w:val="00987DB5"/>
    <w:rsid w:val="00992393"/>
    <w:rsid w:val="00994631"/>
    <w:rsid w:val="009A7BB7"/>
    <w:rsid w:val="009A7D82"/>
    <w:rsid w:val="009A7F35"/>
    <w:rsid w:val="009B483F"/>
    <w:rsid w:val="009B4AE1"/>
    <w:rsid w:val="009B6CF9"/>
    <w:rsid w:val="009D21D8"/>
    <w:rsid w:val="009D2F30"/>
    <w:rsid w:val="009E14B3"/>
    <w:rsid w:val="009E3C5A"/>
    <w:rsid w:val="009E4524"/>
    <w:rsid w:val="009E7C37"/>
    <w:rsid w:val="009F301D"/>
    <w:rsid w:val="009F6F69"/>
    <w:rsid w:val="00A10010"/>
    <w:rsid w:val="00A115D5"/>
    <w:rsid w:val="00A22DFB"/>
    <w:rsid w:val="00A27473"/>
    <w:rsid w:val="00A30B61"/>
    <w:rsid w:val="00A318D7"/>
    <w:rsid w:val="00A32459"/>
    <w:rsid w:val="00A43615"/>
    <w:rsid w:val="00A531E4"/>
    <w:rsid w:val="00A6236D"/>
    <w:rsid w:val="00A6325D"/>
    <w:rsid w:val="00A705E9"/>
    <w:rsid w:val="00A90B62"/>
    <w:rsid w:val="00A95786"/>
    <w:rsid w:val="00AA141F"/>
    <w:rsid w:val="00AA7040"/>
    <w:rsid w:val="00AE7B1A"/>
    <w:rsid w:val="00AF0857"/>
    <w:rsid w:val="00AF4C86"/>
    <w:rsid w:val="00AF5A3F"/>
    <w:rsid w:val="00AF76D2"/>
    <w:rsid w:val="00B000A3"/>
    <w:rsid w:val="00B0052A"/>
    <w:rsid w:val="00B0165D"/>
    <w:rsid w:val="00B01C19"/>
    <w:rsid w:val="00B13E6A"/>
    <w:rsid w:val="00B21442"/>
    <w:rsid w:val="00B36CB0"/>
    <w:rsid w:val="00B407B6"/>
    <w:rsid w:val="00B54615"/>
    <w:rsid w:val="00B558E4"/>
    <w:rsid w:val="00B63932"/>
    <w:rsid w:val="00B66AB2"/>
    <w:rsid w:val="00B70872"/>
    <w:rsid w:val="00B77B4E"/>
    <w:rsid w:val="00B8160D"/>
    <w:rsid w:val="00B84373"/>
    <w:rsid w:val="00B84841"/>
    <w:rsid w:val="00B84896"/>
    <w:rsid w:val="00B97351"/>
    <w:rsid w:val="00BA4013"/>
    <w:rsid w:val="00BB1EE2"/>
    <w:rsid w:val="00BC0D5A"/>
    <w:rsid w:val="00BC22C7"/>
    <w:rsid w:val="00BC2624"/>
    <w:rsid w:val="00BE123B"/>
    <w:rsid w:val="00BE4B14"/>
    <w:rsid w:val="00BF0DA5"/>
    <w:rsid w:val="00BF479D"/>
    <w:rsid w:val="00C03856"/>
    <w:rsid w:val="00C0400C"/>
    <w:rsid w:val="00C07335"/>
    <w:rsid w:val="00C07991"/>
    <w:rsid w:val="00C12B8E"/>
    <w:rsid w:val="00C15742"/>
    <w:rsid w:val="00C16EEF"/>
    <w:rsid w:val="00C36A3B"/>
    <w:rsid w:val="00C40F2C"/>
    <w:rsid w:val="00C421DD"/>
    <w:rsid w:val="00C5140F"/>
    <w:rsid w:val="00C60E57"/>
    <w:rsid w:val="00C77B52"/>
    <w:rsid w:val="00C820CB"/>
    <w:rsid w:val="00C8613B"/>
    <w:rsid w:val="00C86457"/>
    <w:rsid w:val="00C9799E"/>
    <w:rsid w:val="00CA2A1B"/>
    <w:rsid w:val="00CA39BE"/>
    <w:rsid w:val="00CA5550"/>
    <w:rsid w:val="00CC44A5"/>
    <w:rsid w:val="00CC58C2"/>
    <w:rsid w:val="00CD2F1A"/>
    <w:rsid w:val="00CD3E13"/>
    <w:rsid w:val="00CE375F"/>
    <w:rsid w:val="00CF5195"/>
    <w:rsid w:val="00CF7987"/>
    <w:rsid w:val="00D16F9F"/>
    <w:rsid w:val="00D257F8"/>
    <w:rsid w:val="00D2587B"/>
    <w:rsid w:val="00D346B4"/>
    <w:rsid w:val="00D52FFC"/>
    <w:rsid w:val="00D65C0B"/>
    <w:rsid w:val="00D75623"/>
    <w:rsid w:val="00D8395D"/>
    <w:rsid w:val="00D94A90"/>
    <w:rsid w:val="00D96332"/>
    <w:rsid w:val="00DB137E"/>
    <w:rsid w:val="00DB4661"/>
    <w:rsid w:val="00DB4FAB"/>
    <w:rsid w:val="00DB643F"/>
    <w:rsid w:val="00DB6C7C"/>
    <w:rsid w:val="00DC36D8"/>
    <w:rsid w:val="00DC40A6"/>
    <w:rsid w:val="00DE3777"/>
    <w:rsid w:val="00DE3FEE"/>
    <w:rsid w:val="00DE52E1"/>
    <w:rsid w:val="00DF1002"/>
    <w:rsid w:val="00DF5B21"/>
    <w:rsid w:val="00E03C4D"/>
    <w:rsid w:val="00E3776A"/>
    <w:rsid w:val="00E57356"/>
    <w:rsid w:val="00E62CAC"/>
    <w:rsid w:val="00E75897"/>
    <w:rsid w:val="00E8315F"/>
    <w:rsid w:val="00E8556B"/>
    <w:rsid w:val="00E92C9D"/>
    <w:rsid w:val="00EA29D5"/>
    <w:rsid w:val="00EB251A"/>
    <w:rsid w:val="00EC500F"/>
    <w:rsid w:val="00EC7853"/>
    <w:rsid w:val="00ED0858"/>
    <w:rsid w:val="00ED2205"/>
    <w:rsid w:val="00ED29A3"/>
    <w:rsid w:val="00ED67C2"/>
    <w:rsid w:val="00EE1C49"/>
    <w:rsid w:val="00EE2D15"/>
    <w:rsid w:val="00EE3449"/>
    <w:rsid w:val="00EF06BC"/>
    <w:rsid w:val="00EF0746"/>
    <w:rsid w:val="00EF2295"/>
    <w:rsid w:val="00F03060"/>
    <w:rsid w:val="00F10BC0"/>
    <w:rsid w:val="00F12F32"/>
    <w:rsid w:val="00F17C04"/>
    <w:rsid w:val="00F24C16"/>
    <w:rsid w:val="00F2569A"/>
    <w:rsid w:val="00F35016"/>
    <w:rsid w:val="00F354F6"/>
    <w:rsid w:val="00F44443"/>
    <w:rsid w:val="00F45C70"/>
    <w:rsid w:val="00F5054C"/>
    <w:rsid w:val="00F52418"/>
    <w:rsid w:val="00F53A43"/>
    <w:rsid w:val="00F553AE"/>
    <w:rsid w:val="00F56B8B"/>
    <w:rsid w:val="00F67AEC"/>
    <w:rsid w:val="00F75C77"/>
    <w:rsid w:val="00F84102"/>
    <w:rsid w:val="00F9229F"/>
    <w:rsid w:val="00F92C35"/>
    <w:rsid w:val="00F93D28"/>
    <w:rsid w:val="00F958D6"/>
    <w:rsid w:val="00F95B0A"/>
    <w:rsid w:val="00F95D23"/>
    <w:rsid w:val="00FA42AE"/>
    <w:rsid w:val="00FA5EDB"/>
    <w:rsid w:val="00FB3694"/>
    <w:rsid w:val="00FB61CF"/>
    <w:rsid w:val="00FB6D72"/>
    <w:rsid w:val="00FC06F8"/>
    <w:rsid w:val="00FD32BB"/>
    <w:rsid w:val="00FD4152"/>
    <w:rsid w:val="00FD6ECE"/>
    <w:rsid w:val="00FD7C35"/>
    <w:rsid w:val="00FE27D0"/>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irbynelsonpe.com/" TargetMode="External"/><Relationship Id="rId18" Type="http://schemas.openxmlformats.org/officeDocument/2006/relationships/image" Target="media/image11.emf"/><Relationship Id="rId26" Type="http://schemas.openxmlformats.org/officeDocument/2006/relationships/image" Target="media/image17.emf"/><Relationship Id="rId3" Type="http://schemas.openxmlformats.org/officeDocument/2006/relationships/settings" Target="settings.xml"/><Relationship Id="rId21" Type="http://schemas.openxmlformats.org/officeDocument/2006/relationships/image" Target="media/image12.emf"/><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0.emf"/><Relationship Id="rId25" Type="http://schemas.openxmlformats.org/officeDocument/2006/relationships/image" Target="media/image16.emf"/><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hyperlink" Target="http://www.wunderground.com/" TargetMode="External"/><Relationship Id="rId29" Type="http://schemas.openxmlformats.org/officeDocument/2006/relationships/image" Target="media/image2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5.emf"/><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image" Target="media/image19.emf"/><Relationship Id="rId10" Type="http://schemas.openxmlformats.org/officeDocument/2006/relationships/image" Target="media/image4.emf"/><Relationship Id="rId19" Type="http://schemas.openxmlformats.org/officeDocument/2006/relationships/hyperlink" Target="http://kirbynelsonpe.com/"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header" Target="header1.xml"/><Relationship Id="rId8"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71862"/>
    <w:rsid w:val="00190C98"/>
    <w:rsid w:val="001A08B7"/>
    <w:rsid w:val="002F1391"/>
    <w:rsid w:val="0057594D"/>
    <w:rsid w:val="00626EDA"/>
    <w:rsid w:val="006F4FBF"/>
    <w:rsid w:val="00882CBF"/>
    <w:rsid w:val="009F62B3"/>
    <w:rsid w:val="00BA0AD7"/>
    <w:rsid w:val="00D428E4"/>
    <w:rsid w:val="00E846C9"/>
    <w:rsid w:val="00E85418"/>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1202</TotalTime>
  <Pages>13</Pages>
  <Words>3908</Words>
  <Characters>22279</Characters>
  <Application>Microsoft Office Word</Application>
  <DocSecurity>0</DocSecurity>
  <Lines>185</Lines>
  <Paragraphs>52</Paragraphs>
  <ScaleCrop>false</ScaleCrop>
  <Company/>
  <LinksUpToDate>false</LinksUpToDate>
  <CharactersWithSpaces>26135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289</cp:revision>
  <cp:lastPrinted>2021-04-26T13:05:00Z</cp:lastPrinted>
  <dcterms:created xsi:type="dcterms:W3CDTF">2021-04-22T12:39:00Z</dcterms:created>
  <dcterms:modified xsi:type="dcterms:W3CDTF">2021-11-23T23:45:00Z</dcterms:modified>
</cp:coreProperties>
</file>